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A188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3C1FF571">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2DFF3E0A">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0ADB0123">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竞争性谈判文件示范文本（服务类）</w:t>
      </w:r>
    </w:p>
    <w:bookmarkEnd w:id="0"/>
    <w:p w14:paraId="72F8C68D">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2024版</w:t>
      </w:r>
      <w:r>
        <w:rPr>
          <w:rFonts w:hint="eastAsia" w:ascii="宋体" w:hAnsi="宋体" w:eastAsia="宋体"/>
          <w:b/>
          <w:bCs/>
          <w:color w:val="auto"/>
          <w:sz w:val="52"/>
          <w:szCs w:val="52"/>
          <w:highlight w:val="none"/>
          <w:lang w:eastAsia="zh-CN"/>
        </w:rPr>
        <w:t>）</w:t>
      </w:r>
    </w:p>
    <w:p w14:paraId="5F9CB727">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5DC277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6DC7C7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6131A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AE6B90B">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4A57B3A">
      <w:pPr>
        <w:tabs>
          <w:tab w:val="left" w:pos="2410"/>
        </w:tabs>
        <w:autoSpaceDE w:val="0"/>
        <w:autoSpaceDN w:val="0"/>
        <w:adjustRightInd w:val="0"/>
        <w:snapToGrid w:val="0"/>
        <w:spacing w:line="360" w:lineRule="auto"/>
        <w:ind w:left="2444" w:leftChars="304" w:hanging="1806" w:hangingChars="5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宿州市公安局废旧固定资产回收服务采购项目</w:t>
      </w:r>
      <w:r>
        <w:rPr>
          <w:rFonts w:hint="eastAsia" w:ascii="宋体" w:hAnsi="宋体" w:eastAsia="宋体"/>
          <w:b/>
          <w:color w:val="auto"/>
          <w:spacing w:val="20"/>
          <w:kern w:val="0"/>
          <w:sz w:val="32"/>
          <w:szCs w:val="32"/>
          <w:highlight w:val="none"/>
          <w:u w:val="single"/>
          <w:lang w:val="en-US" w:eastAsia="zh-CN"/>
        </w:rPr>
        <w:t xml:space="preserve"> </w:t>
      </w:r>
    </w:p>
    <w:p w14:paraId="686081BD">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SZGACG-2024    </w:t>
      </w:r>
    </w:p>
    <w:p w14:paraId="0E0C8DEF">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宿州市公安局     </w:t>
      </w:r>
    </w:p>
    <w:p w14:paraId="2AABD174">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黄山双星工程咨询有限公司      </w:t>
      </w:r>
    </w:p>
    <w:p w14:paraId="1E56666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35687D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2024</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07</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14:paraId="616D895A">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22039FB3">
      <w:pPr>
        <w:pStyle w:val="19"/>
        <w:tabs>
          <w:tab w:val="right" w:leader="dot" w:pos="8279"/>
        </w:tabs>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_Toc21914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谈判邀请</w:t>
      </w:r>
      <w:r>
        <w:tab/>
      </w:r>
      <w:r>
        <w:fldChar w:fldCharType="begin"/>
      </w:r>
      <w:r>
        <w:instrText xml:space="preserve"> PAGEREF _Toc21914 \h </w:instrText>
      </w:r>
      <w:r>
        <w:fldChar w:fldCharType="separate"/>
      </w:r>
      <w:r>
        <w:t>1</w:t>
      </w:r>
      <w:r>
        <w:fldChar w:fldCharType="end"/>
      </w:r>
      <w:r>
        <w:rPr>
          <w:rFonts w:asciiTheme="minorEastAsia" w:hAnsiTheme="minorEastAsia"/>
          <w:bCs/>
          <w:color w:val="auto"/>
          <w:szCs w:val="24"/>
          <w:highlight w:val="none"/>
        </w:rPr>
        <w:fldChar w:fldCharType="end"/>
      </w:r>
    </w:p>
    <w:p w14:paraId="452A579C">
      <w:pPr>
        <w:pStyle w:val="19"/>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_Toc5721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_Toc5721 \h </w:instrText>
      </w:r>
      <w:r>
        <w:fldChar w:fldCharType="separate"/>
      </w:r>
      <w:r>
        <w:t>3</w:t>
      </w:r>
      <w:r>
        <w:fldChar w:fldCharType="end"/>
      </w:r>
      <w:r>
        <w:rPr>
          <w:rFonts w:asciiTheme="minorEastAsia" w:hAnsiTheme="minorEastAsia"/>
          <w:bCs/>
          <w:color w:val="auto"/>
          <w:szCs w:val="24"/>
          <w:highlight w:val="none"/>
        </w:rPr>
        <w:fldChar w:fldCharType="end"/>
      </w:r>
    </w:p>
    <w:p w14:paraId="194E09C6">
      <w:pPr>
        <w:pStyle w:val="19"/>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_Toc12846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_Toc12846 \h </w:instrText>
      </w:r>
      <w:r>
        <w:fldChar w:fldCharType="separate"/>
      </w:r>
      <w:r>
        <w:t>17</w:t>
      </w:r>
      <w:r>
        <w:fldChar w:fldCharType="end"/>
      </w:r>
      <w:r>
        <w:rPr>
          <w:rFonts w:asciiTheme="minorEastAsia" w:hAnsiTheme="minorEastAsia"/>
          <w:bCs/>
          <w:color w:val="auto"/>
          <w:szCs w:val="24"/>
          <w:highlight w:val="none"/>
        </w:rPr>
        <w:fldChar w:fldCharType="end"/>
      </w:r>
    </w:p>
    <w:p w14:paraId="15C06D5F">
      <w:pPr>
        <w:pStyle w:val="19"/>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_Toc23236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_Toc23236 \h </w:instrText>
      </w:r>
      <w:r>
        <w:fldChar w:fldCharType="separate"/>
      </w:r>
      <w:r>
        <w:t>19</w:t>
      </w:r>
      <w:r>
        <w:fldChar w:fldCharType="end"/>
      </w:r>
      <w:r>
        <w:rPr>
          <w:rFonts w:asciiTheme="minorEastAsia" w:hAnsiTheme="minorEastAsia"/>
          <w:bCs/>
          <w:color w:val="auto"/>
          <w:szCs w:val="24"/>
          <w:highlight w:val="none"/>
        </w:rPr>
        <w:fldChar w:fldCharType="end"/>
      </w:r>
    </w:p>
    <w:p w14:paraId="27E0CA0C">
      <w:pPr>
        <w:pStyle w:val="19"/>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_Toc27310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_Toc27310 \h </w:instrText>
      </w:r>
      <w:r>
        <w:fldChar w:fldCharType="separate"/>
      </w:r>
      <w:r>
        <w:t>23</w:t>
      </w:r>
      <w:r>
        <w:fldChar w:fldCharType="end"/>
      </w:r>
      <w:r>
        <w:rPr>
          <w:rFonts w:asciiTheme="minorEastAsia" w:hAnsiTheme="minorEastAsia"/>
          <w:bCs/>
          <w:color w:val="auto"/>
          <w:szCs w:val="24"/>
          <w:highlight w:val="none"/>
        </w:rPr>
        <w:fldChar w:fldCharType="end"/>
      </w:r>
    </w:p>
    <w:p w14:paraId="0FF1D282">
      <w:pPr>
        <w:pStyle w:val="19"/>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_Toc29374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_Toc29374 \h </w:instrText>
      </w:r>
      <w:r>
        <w:fldChar w:fldCharType="separate"/>
      </w:r>
      <w:r>
        <w:t>32</w:t>
      </w:r>
      <w:r>
        <w:fldChar w:fldCharType="end"/>
      </w:r>
      <w:r>
        <w:rPr>
          <w:rFonts w:asciiTheme="minorEastAsia" w:hAnsiTheme="minorEastAsia"/>
          <w:bCs/>
          <w:color w:val="auto"/>
          <w:szCs w:val="24"/>
          <w:highlight w:val="none"/>
        </w:rPr>
        <w:fldChar w:fldCharType="end"/>
      </w:r>
    </w:p>
    <w:p w14:paraId="1A4E2250">
      <w:pPr>
        <w:pStyle w:val="19"/>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_Toc19945 </w:instrText>
      </w:r>
      <w:r>
        <w:rPr>
          <w:rFonts w:asciiTheme="minorEastAsia" w:hAnsiTheme="minorEastAsia"/>
          <w:bCs/>
          <w:szCs w:val="24"/>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 xml:space="preserve">章 </w:t>
      </w:r>
      <w:r>
        <w:rPr>
          <w:rFonts w:hint="eastAsia"/>
          <w:bCs/>
          <w:highlight w:val="none"/>
        </w:rPr>
        <w:t xml:space="preserve"> </w:t>
      </w:r>
      <w:r>
        <w:rPr>
          <w:rFonts w:hint="eastAsia" w:ascii="宋体" w:hAnsi="宋体" w:eastAsia="宋体"/>
          <w:bCs/>
          <w:highlight w:val="none"/>
        </w:rPr>
        <w:t>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_Toc19945 \h </w:instrText>
      </w:r>
      <w:r>
        <w:fldChar w:fldCharType="separate"/>
      </w:r>
      <w:r>
        <w:t>50</w:t>
      </w:r>
      <w:r>
        <w:fldChar w:fldCharType="end"/>
      </w:r>
      <w:r>
        <w:rPr>
          <w:rFonts w:asciiTheme="minorEastAsia" w:hAnsiTheme="minorEastAsia"/>
          <w:bCs/>
          <w:color w:val="auto"/>
          <w:szCs w:val="24"/>
          <w:highlight w:val="none"/>
        </w:rPr>
        <w:fldChar w:fldCharType="end"/>
      </w:r>
    </w:p>
    <w:p w14:paraId="2FD2253C">
      <w:pPr>
        <w:pStyle w:val="20"/>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77ABB1BD">
      <w:pPr>
        <w:spacing w:line="360" w:lineRule="auto"/>
        <w:jc w:val="center"/>
        <w:outlineLvl w:val="1"/>
        <w:rPr>
          <w:rFonts w:asciiTheme="minorEastAsia" w:hAnsiTheme="minorEastAsia" w:eastAsiaTheme="minorEastAsia"/>
          <w:b/>
          <w:color w:val="auto"/>
          <w:sz w:val="28"/>
          <w:highlight w:val="none"/>
        </w:rPr>
        <w:sectPr>
          <w:pgSz w:w="11907" w:h="16840"/>
          <w:pgMar w:top="1474" w:right="1814" w:bottom="1474" w:left="1814" w:header="851" w:footer="992" w:gutter="0"/>
          <w:cols w:space="720" w:num="1"/>
          <w:docGrid w:linePitch="462" w:charSpace="0"/>
        </w:sectPr>
      </w:pPr>
    </w:p>
    <w:p w14:paraId="5FDCA5A8">
      <w:pPr>
        <w:spacing w:line="360" w:lineRule="auto"/>
        <w:jc w:val="center"/>
        <w:outlineLvl w:val="0"/>
        <w:rPr>
          <w:rFonts w:asciiTheme="minorEastAsia" w:hAnsiTheme="minorEastAsia" w:eastAsiaTheme="minorEastAsia"/>
          <w:b/>
          <w:color w:val="auto"/>
          <w:sz w:val="28"/>
          <w:highlight w:val="none"/>
        </w:rPr>
      </w:pPr>
      <w:bookmarkStart w:id="1" w:name="_Toc21914"/>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谈判邀请</w:t>
      </w:r>
      <w:bookmarkEnd w:id="1"/>
    </w:p>
    <w:p w14:paraId="3ED98162">
      <w:pPr>
        <w:spacing w:line="360" w:lineRule="auto"/>
        <w:ind w:firstLine="435"/>
        <w:outlineLvl w:val="1"/>
        <w:rPr>
          <w:rFonts w:ascii="宋体" w:hAnsi="宋体" w:eastAsia="宋体"/>
          <w:b/>
          <w:bCs/>
          <w:color w:val="auto"/>
          <w:sz w:val="24"/>
          <w:szCs w:val="18"/>
          <w:highlight w:val="none"/>
        </w:rPr>
      </w:pPr>
      <w:bookmarkStart w:id="2" w:name="_Toc21967"/>
      <w:bookmarkStart w:id="3" w:name="_Toc7340"/>
      <w:r>
        <w:rPr>
          <w:rFonts w:hint="eastAsia" w:ascii="宋体" w:hAnsi="宋体" w:eastAsia="宋体"/>
          <w:b/>
          <w:bCs/>
          <w:color w:val="auto"/>
          <w:sz w:val="24"/>
          <w:szCs w:val="18"/>
          <w:highlight w:val="none"/>
        </w:rPr>
        <w:t>一、项目名称及内容</w:t>
      </w:r>
      <w:bookmarkEnd w:id="2"/>
      <w:bookmarkEnd w:id="3"/>
    </w:p>
    <w:p w14:paraId="667F188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SZGACG-2024</w:t>
      </w:r>
      <w:r>
        <w:rPr>
          <w:rFonts w:ascii="宋体" w:hAnsi="宋体" w:eastAsia="宋体"/>
          <w:color w:val="auto"/>
          <w:sz w:val="24"/>
          <w:szCs w:val="18"/>
          <w:highlight w:val="none"/>
          <w:u w:val="single"/>
        </w:rPr>
        <w:t xml:space="preserve">  </w:t>
      </w:r>
    </w:p>
    <w:p w14:paraId="155EAD35">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宿州市公安局废旧固定资产回收服务采购项目 </w:t>
      </w:r>
      <w:r>
        <w:rPr>
          <w:rFonts w:ascii="宋体" w:hAnsi="宋体" w:eastAsia="宋体"/>
          <w:color w:val="auto"/>
          <w:sz w:val="24"/>
          <w:szCs w:val="18"/>
          <w:highlight w:val="none"/>
          <w:u w:val="single"/>
        </w:rPr>
        <w:t xml:space="preserve">  </w:t>
      </w:r>
    </w:p>
    <w:p w14:paraId="61B247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u w:val="single"/>
        </w:rPr>
        <w:t>/</w:t>
      </w:r>
      <w:r>
        <w:rPr>
          <w:rFonts w:ascii="宋体" w:hAnsi="宋体" w:eastAsia="宋体"/>
          <w:color w:val="auto"/>
          <w:sz w:val="24"/>
          <w:szCs w:val="18"/>
          <w:highlight w:val="none"/>
          <w:u w:val="single"/>
        </w:rPr>
        <w:t xml:space="preserve">  </w:t>
      </w:r>
    </w:p>
    <w:p w14:paraId="650763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u w:val="single"/>
        </w:rPr>
        <w:t>/</w:t>
      </w:r>
      <w:r>
        <w:rPr>
          <w:rFonts w:ascii="宋体" w:hAnsi="宋体" w:eastAsia="宋体"/>
          <w:color w:val="auto"/>
          <w:sz w:val="24"/>
          <w:szCs w:val="18"/>
          <w:highlight w:val="none"/>
          <w:u w:val="single"/>
        </w:rPr>
        <w:t xml:space="preserve">  </w:t>
      </w:r>
    </w:p>
    <w:p w14:paraId="143D1751">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none"/>
        </w:rPr>
        <w:t xml:space="preserve"> </w:t>
      </w:r>
      <w:r>
        <w:rPr>
          <w:rFonts w:hint="eastAsia" w:ascii="宋体" w:hAnsi="宋体" w:eastAsia="宋体"/>
          <w:color w:val="0000FF"/>
          <w:sz w:val="24"/>
          <w:szCs w:val="18"/>
          <w:highlight w:val="none"/>
          <w:u w:val="none"/>
        </w:rPr>
        <w:t>废旧固定资产回收等相关服务</w:t>
      </w:r>
      <w:r>
        <w:rPr>
          <w:rFonts w:hint="eastAsia" w:ascii="宋体" w:hAnsi="宋体" w:eastAsia="宋体"/>
          <w:color w:val="0000FF"/>
          <w:sz w:val="24"/>
          <w:szCs w:val="18"/>
          <w:highlight w:val="none"/>
          <w:u w:val="none"/>
          <w:lang w:eastAsia="zh-CN"/>
        </w:rPr>
        <w:t>，本项目采用固定单价，中标后将按实</w:t>
      </w:r>
      <w:r>
        <w:rPr>
          <w:rFonts w:hint="eastAsia" w:ascii="宋体" w:hAnsi="宋体" w:eastAsia="宋体"/>
          <w:color w:val="0000FF"/>
          <w:sz w:val="24"/>
          <w:szCs w:val="18"/>
          <w:highlight w:val="none"/>
          <w:u w:val="none"/>
          <w:lang w:val="en-US" w:eastAsia="zh-CN"/>
        </w:rPr>
        <w:t>际</w:t>
      </w:r>
      <w:r>
        <w:rPr>
          <w:rFonts w:hint="eastAsia" w:ascii="宋体" w:hAnsi="宋体" w:eastAsia="宋体"/>
          <w:color w:val="0000FF"/>
          <w:sz w:val="24"/>
          <w:szCs w:val="18"/>
          <w:highlight w:val="none"/>
          <w:u w:val="none"/>
          <w:lang w:eastAsia="zh-CN"/>
        </w:rPr>
        <w:t>结算，采购需求详见采购文件。</w:t>
      </w:r>
      <w:r>
        <w:rPr>
          <w:rFonts w:ascii="宋体" w:hAnsi="宋体" w:eastAsia="宋体"/>
          <w:color w:val="auto"/>
          <w:sz w:val="24"/>
          <w:szCs w:val="18"/>
          <w:highlight w:val="none"/>
          <w:u w:val="none"/>
        </w:rPr>
        <w:t xml:space="preserve"> </w:t>
      </w:r>
    </w:p>
    <w:p w14:paraId="74E5FA16">
      <w:pPr>
        <w:spacing w:line="360" w:lineRule="auto"/>
        <w:ind w:firstLine="435"/>
        <w:rPr>
          <w:rFonts w:hint="eastAsia" w:asciiTheme="minorEastAsia" w:hAnsiTheme="minorEastAsia" w:eastAsiaTheme="minorEastAsia"/>
          <w:color w:val="0000FF"/>
          <w:sz w:val="24"/>
          <w:highlight w:val="none"/>
          <w:lang w:eastAsia="zh-CN"/>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0000FF"/>
          <w:sz w:val="24"/>
          <w:highlight w:val="none"/>
        </w:rPr>
        <w:t>合同签订之日起一年。（本项目服务内容及服务要求不变、经双方协商同意，可根据本次招标结果顺延一年，最多不超过两年，合同每年一签。</w:t>
      </w:r>
      <w:r>
        <w:rPr>
          <w:rFonts w:hint="eastAsia" w:ascii="宋体" w:hAnsi="宋体" w:eastAsia="宋体"/>
          <w:b w:val="0"/>
          <w:color w:val="0000FF"/>
          <w:sz w:val="24"/>
          <w:highlight w:val="none"/>
          <w:u w:val="none"/>
        </w:rPr>
        <w:t>如考核不达标或相关政策有变化，采购人有权终止合</w:t>
      </w:r>
      <w:r>
        <w:rPr>
          <w:rFonts w:hint="eastAsia" w:ascii="宋体" w:hAnsi="宋体" w:eastAsia="宋体"/>
          <w:b w:val="0"/>
          <w:color w:val="0000FF"/>
          <w:sz w:val="24"/>
          <w:highlight w:val="none"/>
          <w:u w:val="none"/>
          <w:lang w:val="en-US" w:eastAsia="zh-CN"/>
        </w:rPr>
        <w:t>同</w:t>
      </w:r>
      <w:r>
        <w:rPr>
          <w:rFonts w:hint="eastAsia" w:asciiTheme="minorEastAsia" w:hAnsiTheme="minorEastAsia" w:eastAsiaTheme="minorEastAsia"/>
          <w:color w:val="0000FF"/>
          <w:sz w:val="24"/>
          <w:highlight w:val="none"/>
        </w:rPr>
        <w:t>）</w:t>
      </w:r>
      <w:r>
        <w:rPr>
          <w:rFonts w:hint="eastAsia" w:asciiTheme="minorEastAsia" w:hAnsiTheme="minorEastAsia" w:eastAsiaTheme="minorEastAsia"/>
          <w:color w:val="0000FF"/>
          <w:sz w:val="24"/>
          <w:highlight w:val="none"/>
          <w:lang w:eastAsia="zh-CN"/>
        </w:rPr>
        <w:t>。</w:t>
      </w:r>
    </w:p>
    <w:p w14:paraId="531E8D48">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34F99735">
      <w:pPr>
        <w:spacing w:line="360" w:lineRule="auto"/>
        <w:ind w:firstLine="435"/>
        <w:outlineLvl w:val="1"/>
        <w:rPr>
          <w:rFonts w:ascii="宋体" w:hAnsi="宋体" w:eastAsia="宋体"/>
          <w:b/>
          <w:bCs/>
          <w:color w:val="auto"/>
          <w:sz w:val="24"/>
          <w:szCs w:val="18"/>
          <w:highlight w:val="none"/>
        </w:rPr>
      </w:pPr>
      <w:bookmarkStart w:id="4" w:name="_Toc10226"/>
      <w:bookmarkStart w:id="5" w:name="_Toc9766"/>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4"/>
      <w:r>
        <w:rPr>
          <w:rFonts w:hint="eastAsia" w:ascii="宋体" w:hAnsi="宋体" w:eastAsia="宋体"/>
          <w:b/>
          <w:bCs/>
          <w:color w:val="auto"/>
          <w:sz w:val="24"/>
          <w:szCs w:val="18"/>
          <w:highlight w:val="none"/>
        </w:rPr>
        <w:t>申请人的资格要求</w:t>
      </w:r>
      <w:bookmarkEnd w:id="5"/>
    </w:p>
    <w:p w14:paraId="5622B5C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56D1A47B">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33392F57">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2266CF4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专门面向中小企业采购。本项目专门面向中小企业采购：按照财政部、工业和信息化部制定的《政府采购促进中小企业发展管理办法》《安徽省财政厅关于进一步优化在政府采购营商环境的通知》（皖财购[2022]556号），本项目为专门面向中小企业采购项目。企业划型标准按照《关于印发中小企业划型标准规定的通知》（工信部联企业〔2011〕300号）规定执行。供应商应为中小微企业、监狱企业或残疾人福利性单位。</w:t>
      </w:r>
    </w:p>
    <w:p w14:paraId="255BFF06">
      <w:pPr>
        <w:spacing w:line="360" w:lineRule="auto"/>
        <w:ind w:firstLine="435"/>
        <w:rPr>
          <w:rFonts w:ascii="宋体" w:hAnsi="宋体" w:eastAsia="宋体"/>
          <w:color w:val="0000FF"/>
          <w:sz w:val="24"/>
          <w:szCs w:val="18"/>
          <w:highlight w:val="non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0000FF"/>
          <w:sz w:val="24"/>
          <w:highlight w:val="none"/>
        </w:rPr>
        <w:t>具有投标单位所在地环保部门审批的电子废物拆解利用处置单位的资格</w:t>
      </w:r>
      <w:r>
        <w:rPr>
          <w:rFonts w:hint="eastAsia" w:asciiTheme="minorEastAsia" w:hAnsiTheme="minorEastAsia" w:eastAsiaTheme="minorEastAsia"/>
          <w:color w:val="0000FF"/>
          <w:sz w:val="24"/>
          <w:highlight w:val="none"/>
          <w:lang w:eastAsia="zh-CN"/>
        </w:rPr>
        <w:t>，</w:t>
      </w:r>
      <w:r>
        <w:rPr>
          <w:rFonts w:hint="eastAsia" w:asciiTheme="minorEastAsia" w:hAnsiTheme="minorEastAsia" w:eastAsiaTheme="minorEastAsia"/>
          <w:color w:val="0000FF"/>
          <w:sz w:val="24"/>
          <w:highlight w:val="none"/>
          <w:lang w:val="en-US" w:eastAsia="zh-CN"/>
        </w:rPr>
        <w:t>提供</w:t>
      </w:r>
      <w:r>
        <w:rPr>
          <w:rFonts w:hint="eastAsia" w:ascii="宋体" w:hAnsi="宋体" w:eastAsia="宋体" w:cs="宋体"/>
          <w:color w:val="0000FF"/>
          <w:sz w:val="24"/>
          <w:szCs w:val="24"/>
          <w:highlight w:val="none"/>
          <w:lang w:val="en-US" w:eastAsia="zh-CN"/>
        </w:rPr>
        <w:t>《危险废物经营许可证》。</w:t>
      </w:r>
    </w:p>
    <w:p w14:paraId="5C348CA5">
      <w:pPr>
        <w:spacing w:line="360" w:lineRule="auto"/>
        <w:ind w:firstLine="435"/>
        <w:outlineLvl w:val="1"/>
        <w:rPr>
          <w:rFonts w:ascii="宋体" w:hAnsi="宋体" w:eastAsia="宋体"/>
          <w:b/>
          <w:bCs/>
          <w:color w:val="auto"/>
          <w:sz w:val="24"/>
          <w:szCs w:val="18"/>
          <w:highlight w:val="none"/>
        </w:rPr>
      </w:pPr>
      <w:bookmarkStart w:id="6" w:name="_Toc4607"/>
      <w:bookmarkStart w:id="7" w:name="_Toc31469"/>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6"/>
      <w:r>
        <w:rPr>
          <w:rFonts w:hint="eastAsia" w:asciiTheme="minorEastAsia" w:hAnsiTheme="minorEastAsia" w:eastAsiaTheme="minorEastAsia"/>
          <w:b/>
          <w:color w:val="auto"/>
          <w:sz w:val="24"/>
          <w:highlight w:val="none"/>
        </w:rPr>
        <w:t>获取采购文件</w:t>
      </w:r>
      <w:bookmarkEnd w:id="7"/>
    </w:p>
    <w:p w14:paraId="7EAE6C3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i/>
          <w:iCs/>
          <w:sz w:val="24"/>
          <w:szCs w:val="24"/>
          <w:u w:val="non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07</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07</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sz w:val="24"/>
          <w:szCs w:val="24"/>
        </w:rPr>
        <w:t>，每天上午</w:t>
      </w:r>
      <w:r>
        <w:rPr>
          <w:rFonts w:hint="eastAsia" w:asciiTheme="minorEastAsia" w:hAnsiTheme="minorEastAsia" w:eastAsiaTheme="minorEastAsia" w:cstheme="minorEastAsia"/>
          <w:sz w:val="24"/>
          <w:szCs w:val="24"/>
          <w:u w:val="single"/>
        </w:rPr>
        <w:t>08:00</w:t>
      </w:r>
      <w:r>
        <w:rPr>
          <w:rFonts w:hint="eastAsia" w:asciiTheme="minorEastAsia" w:hAnsiTheme="minorEastAsia" w:eastAsiaTheme="minorEastAsia" w:cstheme="minorEastAsia"/>
          <w:sz w:val="24"/>
          <w:szCs w:val="24"/>
          <w:u w:val="none"/>
        </w:rPr>
        <w:t xml:space="preserve"> 至 </w:t>
      </w:r>
      <w:r>
        <w:rPr>
          <w:rFonts w:hint="eastAsia" w:asciiTheme="minorEastAsia" w:hAnsiTheme="minorEastAsia" w:eastAsiaTheme="minorEastAsia" w:cstheme="minorEastAsia"/>
          <w:sz w:val="24"/>
          <w:szCs w:val="24"/>
          <w:u w:val="single"/>
        </w:rPr>
        <w:t>12:00</w:t>
      </w:r>
      <w:r>
        <w:rPr>
          <w:rFonts w:hint="eastAsia" w:asciiTheme="minorEastAsia" w:hAnsiTheme="minorEastAsia" w:eastAsiaTheme="minorEastAsia" w:cstheme="minorEastAsia"/>
          <w:sz w:val="24"/>
          <w:szCs w:val="24"/>
          <w:u w:val="none"/>
        </w:rPr>
        <w:t xml:space="preserve"> ，下午12:00 至 17:30</w:t>
      </w:r>
      <w:r>
        <w:rPr>
          <w:rFonts w:hint="eastAsia" w:asciiTheme="minorEastAsia" w:hAnsiTheme="minorEastAsia" w:eastAsiaTheme="minorEastAsia" w:cstheme="minorEastAsia"/>
          <w:i/>
          <w:iCs/>
          <w:sz w:val="24"/>
          <w:szCs w:val="24"/>
          <w:u w:val="none"/>
        </w:rPr>
        <w:t>（北京时间，法定节假日除外）</w:t>
      </w:r>
    </w:p>
    <w:p w14:paraId="5BF1586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地点：网上获取。</w:t>
      </w:r>
    </w:p>
    <w:p w14:paraId="5AED067B">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方式: </w:t>
      </w:r>
    </w:p>
    <w:p w14:paraId="4FD13C91">
      <w:pPr>
        <w:spacing w:line="360" w:lineRule="auto"/>
        <w:ind w:firstLine="54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（1）潜在供应商，将营业执照、</w:t>
      </w:r>
      <w:r>
        <w:rPr>
          <w:rFonts w:hint="eastAsia" w:ascii="宋体" w:hAnsi="宋体" w:eastAsia="宋体" w:cs="宋体"/>
          <w:color w:val="0000FF"/>
          <w:sz w:val="24"/>
          <w:szCs w:val="24"/>
          <w:highlight w:val="none"/>
          <w:lang w:val="en-US" w:eastAsia="zh-CN"/>
        </w:rPr>
        <w:t>《危险废物经营许可证》</w:t>
      </w:r>
      <w:r>
        <w:rPr>
          <w:rFonts w:hint="eastAsia" w:ascii="宋体" w:hAnsi="宋体" w:eastAsia="宋体" w:cs="宋体"/>
          <w:sz w:val="24"/>
          <w:szCs w:val="24"/>
          <w:highlight w:val="none"/>
          <w:lang w:val="en-US" w:eastAsia="zh-CN"/>
        </w:rPr>
        <w:t>、授权委托书扫描件（含有项目名称、 委托代理人联系电话、邮箱）发送至312676529@qq.com并电话（13085010888）告知，审核后并收到电子版招标文件后视为获取递交投标文件资格；未按上述要求执行的潜在供应商递交投标文件将被拒收。</w:t>
      </w:r>
    </w:p>
    <w:p w14:paraId="7733F0F9">
      <w:pPr>
        <w:spacing w:line="360" w:lineRule="auto"/>
        <w:ind w:firstLine="54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（2）请潜在供应商应合理安排时间，逾期将不予接收。</w:t>
      </w:r>
    </w:p>
    <w:p w14:paraId="112C1A1C">
      <w:pPr>
        <w:spacing w:line="360" w:lineRule="auto"/>
        <w:ind w:firstLine="435"/>
        <w:rPr>
          <w:rFonts w:hint="eastAsia" w:asciiTheme="minorEastAsia" w:hAnsiTheme="minorEastAsia" w:eastAsiaTheme="minorEastAsia"/>
          <w:color w:val="auto"/>
          <w:sz w:val="24"/>
          <w:highlight w:val="none"/>
          <w:lang w:val="en-US" w:eastAsia="zh-CN"/>
        </w:rPr>
      </w:pPr>
    </w:p>
    <w:p w14:paraId="7F92F43D">
      <w:pPr>
        <w:spacing w:line="360" w:lineRule="auto"/>
        <w:ind w:firstLine="435"/>
        <w:outlineLvl w:val="1"/>
        <w:rPr>
          <w:rFonts w:ascii="宋体" w:hAnsi="宋体" w:eastAsia="宋体"/>
          <w:b/>
          <w:bCs/>
          <w:color w:val="auto"/>
          <w:sz w:val="24"/>
          <w:szCs w:val="18"/>
          <w:highlight w:val="none"/>
        </w:rPr>
      </w:pPr>
      <w:bookmarkStart w:id="8" w:name="_Toc19753"/>
      <w:bookmarkStart w:id="9" w:name="_Toc16674"/>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w:t>
      </w:r>
      <w:bookmarkEnd w:id="8"/>
      <w:r>
        <w:rPr>
          <w:rFonts w:hint="eastAsia" w:ascii="宋体" w:hAnsi="宋体" w:eastAsia="宋体"/>
          <w:b/>
          <w:bCs/>
          <w:color w:val="auto"/>
          <w:sz w:val="24"/>
          <w:highlight w:val="none"/>
        </w:rPr>
        <w:t>响应文件提交</w:t>
      </w:r>
      <w:bookmarkEnd w:id="9"/>
    </w:p>
    <w:p w14:paraId="5CD8BA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r>
        <w:rPr>
          <w:rFonts w:hint="eastAsia" w:asciiTheme="minorEastAsia" w:hAnsiTheme="minorEastAsia" w:eastAsiaTheme="minorEastAsia" w:cstheme="minorEastAsia"/>
          <w:bCs/>
          <w:sz w:val="24"/>
          <w:szCs w:val="24"/>
          <w:u w:val="none"/>
        </w:rPr>
        <w:t>截止时间：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2024</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07</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09</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r>
        <w:rPr>
          <w:rFonts w:hint="eastAsia" w:asciiTheme="minorEastAsia" w:hAnsiTheme="minorEastAsia" w:eastAsiaTheme="minorEastAsia" w:cstheme="minorEastAsia"/>
          <w:iCs/>
          <w:sz w:val="24"/>
          <w:szCs w:val="24"/>
          <w:u w:val="none"/>
        </w:rPr>
        <w:t>（</w:t>
      </w:r>
      <w:r>
        <w:rPr>
          <w:rFonts w:hint="eastAsia" w:asciiTheme="minorEastAsia" w:hAnsiTheme="minorEastAsia" w:eastAsiaTheme="minorEastAsia" w:cstheme="minorEastAsia"/>
          <w:i/>
          <w:sz w:val="24"/>
          <w:szCs w:val="24"/>
          <w:u w:val="none"/>
        </w:rPr>
        <w:t>从谈判文件开始发出之日起至供应商提交首次响应文件截止之日止不得少于3个工作日</w:t>
      </w:r>
      <w:r>
        <w:rPr>
          <w:rFonts w:hint="eastAsia" w:asciiTheme="minorEastAsia" w:hAnsiTheme="minorEastAsia" w:eastAsiaTheme="minorEastAsia" w:cstheme="minorEastAsia"/>
          <w:iCs/>
          <w:sz w:val="24"/>
          <w:szCs w:val="24"/>
          <w:u w:val="none"/>
        </w:rPr>
        <w:t>）</w:t>
      </w:r>
    </w:p>
    <w:p w14:paraId="3B0E7046">
      <w:pPr>
        <w:spacing w:line="360" w:lineRule="auto"/>
        <w:ind w:firstLine="435"/>
        <w:rPr>
          <w:rFonts w:ascii="宋体" w:hAnsi="宋体" w:eastAsia="宋体"/>
          <w:color w:val="0000FF"/>
          <w:sz w:val="24"/>
          <w:szCs w:val="18"/>
          <w:highlight w:val="none"/>
          <w:u w:val="none"/>
        </w:rPr>
      </w:pPr>
      <w:r>
        <w:rPr>
          <w:rFonts w:hint="eastAsia" w:asciiTheme="minorEastAsia" w:hAnsiTheme="minorEastAsia" w:eastAsiaTheme="minorEastAsia" w:cstheme="minorEastAsia"/>
          <w:sz w:val="24"/>
          <w:szCs w:val="24"/>
        </w:rPr>
        <w:t>地点：</w:t>
      </w:r>
      <w:r>
        <w:rPr>
          <w:rFonts w:hint="eastAsia" w:ascii="宋体" w:hAnsi="宋体" w:eastAsia="宋体"/>
          <w:color w:val="0000FF"/>
          <w:sz w:val="24"/>
          <w:szCs w:val="18"/>
          <w:highlight w:val="none"/>
          <w:u w:val="none"/>
          <w:lang w:val="en-US" w:eastAsia="zh-CN"/>
        </w:rPr>
        <w:t>宿州市</w:t>
      </w:r>
      <w:r>
        <w:rPr>
          <w:rFonts w:hint="eastAsia" w:ascii="宋体" w:hAnsi="宋体" w:eastAsia="宋体"/>
          <w:color w:val="0000FF"/>
          <w:sz w:val="24"/>
          <w:szCs w:val="18"/>
          <w:highlight w:val="none"/>
          <w:u w:val="none"/>
        </w:rPr>
        <w:t>公安局518室</w:t>
      </w:r>
    </w:p>
    <w:p w14:paraId="66D5ECFB">
      <w:pPr>
        <w:spacing w:line="360" w:lineRule="auto"/>
        <w:ind w:firstLine="435"/>
        <w:outlineLvl w:val="1"/>
        <w:rPr>
          <w:rFonts w:ascii="宋体" w:hAnsi="宋体" w:eastAsia="宋体"/>
          <w:b/>
          <w:bCs/>
          <w:color w:val="auto"/>
          <w:sz w:val="24"/>
          <w:szCs w:val="18"/>
          <w:highlight w:val="none"/>
        </w:rPr>
      </w:pPr>
      <w:bookmarkStart w:id="10" w:name="_Toc8953"/>
      <w:bookmarkStart w:id="11" w:name="_Toc7959"/>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bookmarkEnd w:id="10"/>
      <w:r>
        <w:rPr>
          <w:rFonts w:hint="eastAsia" w:ascii="宋体" w:hAnsi="宋体" w:eastAsia="宋体"/>
          <w:b/>
          <w:bCs/>
          <w:color w:val="auto"/>
          <w:sz w:val="24"/>
          <w:highlight w:val="none"/>
        </w:rPr>
        <w:t>开启</w:t>
      </w:r>
      <w:bookmarkEnd w:id="11"/>
    </w:p>
    <w:p w14:paraId="081598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u w:val="none"/>
        </w:rPr>
        <w:t>时间：</w:t>
      </w:r>
      <w:r>
        <w:rPr>
          <w:rFonts w:hint="eastAsia" w:asciiTheme="minorEastAsia" w:hAnsiTheme="minorEastAsia" w:eastAsiaTheme="minorEastAsia" w:cstheme="minorEastAsia"/>
          <w:bCs/>
          <w:sz w:val="24"/>
          <w:szCs w:val="24"/>
          <w:u w:val="single"/>
          <w:lang w:val="en-US" w:eastAsia="zh-CN"/>
        </w:rPr>
        <w:t>2024</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07</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09</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p>
    <w:p w14:paraId="6FB32C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0000FF"/>
          <w:sz w:val="24"/>
          <w:szCs w:val="18"/>
          <w:highlight w:val="none"/>
          <w:u w:val="none"/>
        </w:rPr>
      </w:pPr>
      <w:r>
        <w:rPr>
          <w:rFonts w:hint="eastAsia" w:asciiTheme="minorEastAsia" w:hAnsiTheme="minorEastAsia" w:eastAsiaTheme="minorEastAsia" w:cstheme="minorEastAsia"/>
          <w:sz w:val="24"/>
          <w:szCs w:val="24"/>
        </w:rPr>
        <w:t>地点：</w:t>
      </w:r>
      <w:r>
        <w:rPr>
          <w:rFonts w:hint="eastAsia" w:ascii="宋体" w:hAnsi="宋体" w:eastAsia="宋体"/>
          <w:color w:val="0000FF"/>
          <w:sz w:val="24"/>
          <w:szCs w:val="18"/>
          <w:highlight w:val="none"/>
          <w:u w:val="none"/>
          <w:lang w:val="en-US" w:eastAsia="zh-CN"/>
        </w:rPr>
        <w:t>宿州市</w:t>
      </w:r>
      <w:r>
        <w:rPr>
          <w:rFonts w:hint="eastAsia" w:ascii="宋体" w:hAnsi="宋体" w:eastAsia="宋体"/>
          <w:color w:val="0000FF"/>
          <w:sz w:val="24"/>
          <w:szCs w:val="18"/>
          <w:highlight w:val="none"/>
          <w:u w:val="none"/>
        </w:rPr>
        <w:t>公安局518室</w:t>
      </w:r>
      <w:r>
        <w:rPr>
          <w:rFonts w:ascii="宋体" w:hAnsi="宋体" w:eastAsia="宋体"/>
          <w:color w:val="0000FF"/>
          <w:sz w:val="24"/>
          <w:szCs w:val="18"/>
          <w:highlight w:val="none"/>
          <w:u w:val="none"/>
        </w:rPr>
        <w:t xml:space="preserve"> </w:t>
      </w:r>
    </w:p>
    <w:p w14:paraId="0C04B00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4575"/>
      <w:bookmarkStart w:id="13" w:name="_Toc16203"/>
      <w:r>
        <w:rPr>
          <w:rFonts w:hint="eastAsia" w:ascii="宋体" w:hAnsi="宋体" w:eastAsia="宋体"/>
          <w:b/>
          <w:bCs/>
          <w:color w:val="auto"/>
          <w:sz w:val="24"/>
          <w:szCs w:val="18"/>
          <w:highlight w:val="none"/>
          <w:lang w:val="en-US" w:eastAsia="zh-CN"/>
        </w:rPr>
        <w:t>六</w:t>
      </w:r>
      <w:r>
        <w:rPr>
          <w:rFonts w:hint="eastAsia" w:ascii="宋体" w:hAnsi="宋体" w:eastAsia="宋体"/>
          <w:b/>
          <w:bCs/>
          <w:color w:val="auto"/>
          <w:sz w:val="24"/>
          <w:szCs w:val="18"/>
          <w:highlight w:val="none"/>
        </w:rPr>
        <w:t>、公告期限</w:t>
      </w:r>
      <w:bookmarkEnd w:id="12"/>
    </w:p>
    <w:p w14:paraId="1D1F66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u w:val="none"/>
        </w:rPr>
      </w:pPr>
      <w:r>
        <w:rPr>
          <w:rFonts w:hint="eastAsia" w:asciiTheme="minorEastAsia" w:hAnsiTheme="minorEastAsia" w:eastAsiaTheme="minorEastAsia" w:cstheme="minorEastAsia"/>
          <w:bCs/>
          <w:sz w:val="24"/>
          <w:szCs w:val="24"/>
          <w:u w:val="none"/>
        </w:rPr>
        <w:t>自本公告发布之日起3个工作日。</w:t>
      </w:r>
    </w:p>
    <w:p w14:paraId="65C6380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4" w:name="_Toc35393795"/>
      <w:bookmarkStart w:id="15" w:name="_Toc35393626"/>
      <w:bookmarkStart w:id="16" w:name="_Toc16366"/>
      <w:r>
        <w:rPr>
          <w:rFonts w:hint="eastAsia" w:ascii="宋体" w:hAnsi="宋体" w:eastAsia="宋体"/>
          <w:b/>
          <w:bCs/>
          <w:color w:val="auto"/>
          <w:sz w:val="24"/>
          <w:szCs w:val="18"/>
          <w:highlight w:val="none"/>
        </w:rPr>
        <w:t>其他补充事宜</w:t>
      </w:r>
      <w:bookmarkEnd w:id="14"/>
      <w:bookmarkEnd w:id="15"/>
      <w:bookmarkEnd w:id="16"/>
    </w:p>
    <w:p w14:paraId="013A13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outlineLvl w:val="1"/>
        <w:rPr>
          <w:rFonts w:hint="eastAsia" w:ascii="宋体" w:hAnsi="宋体" w:eastAsia="宋体"/>
          <w:b/>
          <w:bCs/>
          <w:color w:val="auto"/>
          <w:sz w:val="24"/>
          <w:szCs w:val="18"/>
          <w:highlight w:val="none"/>
        </w:rPr>
      </w:pPr>
      <w:r>
        <w:rPr>
          <w:rFonts w:hint="eastAsia" w:asciiTheme="minorEastAsia" w:hAnsiTheme="minorEastAsia" w:eastAsiaTheme="minorEastAsia"/>
          <w:color w:val="auto"/>
          <w:sz w:val="24"/>
          <w:highlight w:val="none"/>
        </w:rPr>
        <w:t>/</w:t>
      </w:r>
    </w:p>
    <w:p w14:paraId="5448C1A8">
      <w:pPr>
        <w:spacing w:line="360" w:lineRule="auto"/>
        <w:ind w:firstLine="435"/>
        <w:outlineLvl w:val="1"/>
        <w:rPr>
          <w:rFonts w:ascii="宋体" w:hAnsi="宋体" w:eastAsia="宋体"/>
          <w:b/>
          <w:bCs/>
          <w:color w:val="auto"/>
          <w:sz w:val="24"/>
          <w:szCs w:val="18"/>
          <w:highlight w:val="none"/>
        </w:rPr>
      </w:pPr>
      <w:bookmarkStart w:id="17" w:name="_Toc7755"/>
      <w:r>
        <w:rPr>
          <w:rFonts w:hint="eastAsia" w:ascii="宋体" w:hAnsi="宋体" w:eastAsia="宋体"/>
          <w:b/>
          <w:bCs/>
          <w:color w:val="auto"/>
          <w:sz w:val="24"/>
          <w:szCs w:val="18"/>
          <w:highlight w:val="none"/>
          <w:lang w:val="en-US" w:eastAsia="zh-CN"/>
        </w:rPr>
        <w:t>八</w:t>
      </w:r>
      <w:r>
        <w:rPr>
          <w:rFonts w:hint="eastAsia" w:asciiTheme="minorEastAsia" w:hAnsiTheme="minorEastAsia" w:eastAsiaTheme="minorEastAsia"/>
          <w:b/>
          <w:color w:val="auto"/>
          <w:sz w:val="24"/>
          <w:highlight w:val="none"/>
        </w:rPr>
        <w:t>、</w:t>
      </w:r>
      <w:bookmarkEnd w:id="13"/>
      <w:r>
        <w:rPr>
          <w:rFonts w:hint="eastAsia" w:ascii="宋体" w:hAnsi="宋体" w:eastAsia="宋体"/>
          <w:b/>
          <w:bCs/>
          <w:color w:val="auto"/>
          <w:sz w:val="24"/>
          <w:szCs w:val="18"/>
          <w:highlight w:val="none"/>
        </w:rPr>
        <w:t>凡对本次采购提出询问，请按以下方式联系</w:t>
      </w:r>
      <w:bookmarkEnd w:id="17"/>
    </w:p>
    <w:p w14:paraId="5B036ADE">
      <w:pPr>
        <w:spacing w:line="360" w:lineRule="auto"/>
        <w:ind w:firstLine="435"/>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57301E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宿州市公安局</w:t>
      </w:r>
      <w:r>
        <w:rPr>
          <w:rFonts w:ascii="宋体" w:hAnsi="宋体" w:eastAsia="宋体"/>
          <w:color w:val="auto"/>
          <w:sz w:val="24"/>
          <w:szCs w:val="18"/>
          <w:highlight w:val="none"/>
          <w:u w:val="single"/>
        </w:rPr>
        <w:t xml:space="preserve">  </w:t>
      </w:r>
    </w:p>
    <w:p w14:paraId="78A8114D">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宿州市银河一路508号</w:t>
      </w:r>
      <w:r>
        <w:rPr>
          <w:rFonts w:ascii="宋体" w:hAnsi="宋体" w:eastAsia="宋体"/>
          <w:color w:val="auto"/>
          <w:sz w:val="24"/>
          <w:szCs w:val="18"/>
          <w:highlight w:val="none"/>
          <w:u w:val="single"/>
        </w:rPr>
        <w:t xml:space="preserve"> </w:t>
      </w:r>
    </w:p>
    <w:p w14:paraId="444EA9DF">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李警官</w:t>
      </w:r>
      <w:r>
        <w:rPr>
          <w:rFonts w:ascii="宋体" w:hAnsi="宋体" w:eastAsia="宋体"/>
          <w:color w:val="auto"/>
          <w:sz w:val="24"/>
          <w:szCs w:val="18"/>
          <w:highlight w:val="none"/>
          <w:u w:val="single"/>
        </w:rPr>
        <w:t xml:space="preserve"> </w:t>
      </w:r>
    </w:p>
    <w:p w14:paraId="6972E395">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0000FF"/>
          <w:sz w:val="24"/>
          <w:szCs w:val="18"/>
          <w:highlight w:val="none"/>
          <w:u w:val="single"/>
        </w:rPr>
        <w:t xml:space="preserve"> 17805572668</w:t>
      </w:r>
      <w:r>
        <w:rPr>
          <w:rFonts w:hint="eastAsia" w:ascii="宋体" w:hAnsi="宋体" w:eastAsia="宋体"/>
          <w:color w:val="auto"/>
          <w:sz w:val="24"/>
          <w:szCs w:val="18"/>
          <w:highlight w:val="none"/>
          <w:u w:val="single"/>
        </w:rPr>
        <w:t>　</w:t>
      </w:r>
      <w:r>
        <w:rPr>
          <w:rFonts w:ascii="宋体" w:hAnsi="宋体" w:eastAsia="宋体"/>
          <w:color w:val="auto"/>
          <w:sz w:val="24"/>
          <w:szCs w:val="18"/>
          <w:highlight w:val="none"/>
          <w:u w:val="single"/>
        </w:rPr>
        <w:t xml:space="preserve"> </w:t>
      </w:r>
    </w:p>
    <w:p w14:paraId="2529DA08">
      <w:pPr>
        <w:spacing w:line="360" w:lineRule="auto"/>
        <w:ind w:firstLine="437"/>
        <w:outlineLvl w:val="9"/>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2.采购代理机构信息（如有）</w:t>
      </w:r>
    </w:p>
    <w:p w14:paraId="111B33DC">
      <w:pPr>
        <w:spacing w:line="360" w:lineRule="auto"/>
        <w:ind w:firstLine="437"/>
        <w:outlineLvl w:val="9"/>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名  称：　</w:t>
      </w:r>
      <w:r>
        <w:rPr>
          <w:rFonts w:hint="eastAsia" w:ascii="宋体" w:hAnsi="宋体" w:eastAsia="宋体"/>
          <w:b w:val="0"/>
          <w:bCs/>
          <w:color w:val="auto"/>
          <w:sz w:val="24"/>
          <w:szCs w:val="18"/>
          <w:highlight w:val="none"/>
          <w:u w:val="single"/>
          <w:lang w:val="en-US" w:eastAsia="zh-CN"/>
        </w:rPr>
        <w:t>黄山双星工程咨询有限公司　</w:t>
      </w:r>
      <w:r>
        <w:rPr>
          <w:rFonts w:hint="eastAsia" w:ascii="宋体" w:hAnsi="宋体" w:eastAsia="宋体"/>
          <w:b w:val="0"/>
          <w:bCs/>
          <w:color w:val="auto"/>
          <w:sz w:val="24"/>
          <w:szCs w:val="18"/>
          <w:highlight w:val="none"/>
          <w:lang w:val="en-US" w:eastAsia="zh-CN"/>
        </w:rPr>
        <w:t>　</w:t>
      </w:r>
    </w:p>
    <w:p w14:paraId="6F6D942A">
      <w:pPr>
        <w:spacing w:line="360" w:lineRule="auto"/>
        <w:ind w:firstLine="437"/>
        <w:outlineLvl w:val="9"/>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地　址：　</w:t>
      </w:r>
      <w:r>
        <w:rPr>
          <w:rFonts w:hint="eastAsia" w:ascii="宋体" w:hAnsi="宋体" w:eastAsia="宋体"/>
          <w:b w:val="0"/>
          <w:bCs/>
          <w:color w:val="auto"/>
          <w:sz w:val="24"/>
          <w:szCs w:val="18"/>
          <w:highlight w:val="none"/>
          <w:u w:val="single"/>
          <w:lang w:val="en-US" w:eastAsia="zh-CN"/>
        </w:rPr>
        <w:t>宿州市元一居然之家A1办公楼11楼113室。　</w:t>
      </w:r>
    </w:p>
    <w:p w14:paraId="1064F3BE">
      <w:pPr>
        <w:spacing w:line="360" w:lineRule="auto"/>
        <w:ind w:firstLine="435"/>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lang w:val="en-US" w:eastAsia="zh-CN"/>
        </w:rPr>
        <w:t xml:space="preserve">联系人：  </w:t>
      </w:r>
      <w:r>
        <w:rPr>
          <w:rFonts w:hint="eastAsia" w:ascii="宋体" w:hAnsi="宋体" w:eastAsia="宋体"/>
          <w:color w:val="auto"/>
          <w:sz w:val="24"/>
          <w:szCs w:val="18"/>
          <w:highlight w:val="none"/>
          <w:u w:val="single"/>
          <w:lang w:val="en-US" w:eastAsia="zh-CN"/>
        </w:rPr>
        <w:t>陈工</w:t>
      </w:r>
    </w:p>
    <w:p w14:paraId="214DD8F0">
      <w:pPr>
        <w:spacing w:line="360" w:lineRule="auto"/>
        <w:ind w:firstLine="437"/>
        <w:outlineLvl w:val="9"/>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联系方式：</w:t>
      </w:r>
      <w:r>
        <w:rPr>
          <w:rFonts w:hint="eastAsia" w:ascii="宋体" w:hAnsi="宋体" w:eastAsia="宋体"/>
          <w:b w:val="0"/>
          <w:bCs/>
          <w:color w:val="auto"/>
          <w:sz w:val="24"/>
          <w:szCs w:val="18"/>
          <w:highlight w:val="none"/>
          <w:u w:val="single"/>
          <w:lang w:val="en-US" w:eastAsia="zh-CN"/>
        </w:rPr>
        <w:t>　13085010888　</w:t>
      </w:r>
      <w:r>
        <w:rPr>
          <w:rFonts w:hint="eastAsia" w:ascii="宋体" w:hAnsi="宋体" w:eastAsia="宋体"/>
          <w:b w:val="0"/>
          <w:bCs/>
          <w:color w:val="auto"/>
          <w:sz w:val="24"/>
          <w:szCs w:val="18"/>
          <w:highlight w:val="none"/>
          <w:lang w:val="en-US" w:eastAsia="zh-CN"/>
        </w:rPr>
        <w:t>　</w:t>
      </w:r>
    </w:p>
    <w:p w14:paraId="2CE1560A">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32103821">
      <w:pPr>
        <w:spacing w:line="360" w:lineRule="auto"/>
        <w:jc w:val="center"/>
        <w:outlineLvl w:val="0"/>
        <w:rPr>
          <w:rFonts w:asciiTheme="minorEastAsia" w:hAnsiTheme="minorEastAsia" w:eastAsiaTheme="minorEastAsia"/>
          <w:b/>
          <w:color w:val="auto"/>
          <w:sz w:val="28"/>
          <w:highlight w:val="none"/>
        </w:rPr>
      </w:pPr>
      <w:bookmarkStart w:id="18" w:name="_Toc572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8"/>
    </w:p>
    <w:p w14:paraId="2CE6E76F">
      <w:pPr>
        <w:spacing w:line="360" w:lineRule="auto"/>
        <w:jc w:val="center"/>
        <w:outlineLvl w:val="1"/>
        <w:rPr>
          <w:rFonts w:asciiTheme="minorEastAsia" w:hAnsiTheme="minorEastAsia" w:eastAsiaTheme="minorEastAsia"/>
          <w:b/>
          <w:color w:val="auto"/>
          <w:sz w:val="24"/>
          <w:highlight w:val="none"/>
        </w:rPr>
      </w:pPr>
      <w:bookmarkStart w:id="19" w:name="_Toc16645"/>
      <w:bookmarkStart w:id="20" w:name="_Toc27956"/>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9"/>
      <w:bookmarkEnd w:id="20"/>
    </w:p>
    <w:p w14:paraId="0D5D5EFE">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7473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8B2CC6F">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122675E3">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63E54763">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330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C555F3C">
            <w:pPr>
              <w:pStyle w:val="32"/>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5</w:t>
            </w:r>
            <w:r>
              <w:rPr>
                <w:bCs/>
                <w:color w:val="auto"/>
                <w:kern w:val="2"/>
                <w:highlight w:val="none"/>
              </w:rPr>
              <w:t>.</w:t>
            </w:r>
            <w:r>
              <w:rPr>
                <w:rFonts w:hint="eastAsia"/>
                <w:bCs/>
                <w:color w:val="auto"/>
                <w:kern w:val="2"/>
                <w:highlight w:val="none"/>
                <w:lang w:val="en-US" w:eastAsia="zh-CN"/>
              </w:rPr>
              <w:t>2</w:t>
            </w:r>
          </w:p>
        </w:tc>
        <w:tc>
          <w:tcPr>
            <w:tcW w:w="1160" w:type="pct"/>
            <w:vAlign w:val="center"/>
          </w:tcPr>
          <w:p w14:paraId="33346407">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47F5964C">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61034B4">
            <w:pPr>
              <w:pStyle w:val="31"/>
              <w:widowControl w:val="0"/>
              <w:spacing w:before="0" w:beforeAutospacing="0" w:after="0" w:afterAutospacing="0" w:line="360" w:lineRule="auto"/>
              <w:jc w:val="both"/>
              <w:rPr>
                <w:rFonts w:ascii="宋体" w:hAnsi="宋体" w:eastAsia="宋体"/>
                <w:b w:val="0"/>
                <w:color w:val="auto"/>
                <w:sz w:val="24"/>
                <w:highlight w:val="none"/>
              </w:rPr>
            </w:pPr>
          </w:p>
        </w:tc>
      </w:tr>
      <w:tr w14:paraId="0B2E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6A65DC9">
            <w:pPr>
              <w:pStyle w:val="32"/>
              <w:pBdr>
                <w:bottom w:val="none" w:color="auto" w:sz="0" w:space="0"/>
              </w:pBdr>
              <w:tabs>
                <w:tab w:val="clear" w:pos="4153"/>
                <w:tab w:val="clear" w:pos="8306"/>
              </w:tabs>
              <w:adjustRightInd/>
              <w:spacing w:line="24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6.1</w:t>
            </w:r>
          </w:p>
        </w:tc>
        <w:tc>
          <w:tcPr>
            <w:tcW w:w="1160" w:type="pct"/>
            <w:vAlign w:val="center"/>
          </w:tcPr>
          <w:p w14:paraId="192D863E">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002802A9">
            <w:pPr>
              <w:pStyle w:val="31"/>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2024</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4981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0B7F7352">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60" w:type="pct"/>
            <w:vAlign w:val="center"/>
          </w:tcPr>
          <w:p w14:paraId="5EC90164">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7FF3E54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6088939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供应商</w:t>
            </w:r>
            <w:r>
              <w:rPr>
                <w:rFonts w:hint="eastAsia" w:ascii="宋体" w:hAnsi="宋体" w:eastAsia="宋体"/>
                <w:b w:val="0"/>
                <w:bCs w:val="0"/>
                <w:color w:val="auto"/>
                <w:sz w:val="24"/>
                <w:szCs w:val="24"/>
                <w:highlight w:val="none"/>
              </w:rPr>
              <w:t>参加</w:t>
            </w:r>
            <w:r>
              <w:rPr>
                <w:rFonts w:hint="eastAsia" w:ascii="宋体" w:hAnsi="宋体" w:eastAsia="宋体"/>
                <w:b w:val="0"/>
                <w:color w:val="auto"/>
                <w:sz w:val="24"/>
                <w:highlight w:val="none"/>
              </w:rPr>
              <w:t>多个包谈判的成交</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bCs w:val="0"/>
                <w:color w:val="auto"/>
                <w:sz w:val="24"/>
                <w:szCs w:val="18"/>
                <w:highlight w:val="none"/>
                <w:u w:val="single"/>
              </w:rPr>
              <w:t xml:space="preserve">          </w:t>
            </w:r>
          </w:p>
        </w:tc>
      </w:tr>
      <w:tr w14:paraId="1852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2" w:type="pct"/>
            <w:vAlign w:val="center"/>
          </w:tcPr>
          <w:p w14:paraId="7E283EE4">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10</w:t>
            </w:r>
            <w:r>
              <w:rPr>
                <w:rFonts w:ascii="宋体" w:hAnsi="宋体" w:eastAsia="宋体"/>
                <w:bCs/>
                <w:color w:val="auto"/>
                <w:kern w:val="2"/>
                <w:highlight w:val="none"/>
              </w:rPr>
              <w:t>.1</w:t>
            </w:r>
          </w:p>
        </w:tc>
        <w:tc>
          <w:tcPr>
            <w:tcW w:w="1160" w:type="pct"/>
            <w:vAlign w:val="center"/>
          </w:tcPr>
          <w:p w14:paraId="2C54D253">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谈判保证金</w:t>
            </w:r>
          </w:p>
        </w:tc>
        <w:tc>
          <w:tcPr>
            <w:tcW w:w="3267" w:type="pct"/>
            <w:vAlign w:val="center"/>
          </w:tcPr>
          <w:p w14:paraId="4380EB9C">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30B7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EF892C9">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13BC2A5A">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谈判有效期</w:t>
            </w:r>
          </w:p>
        </w:tc>
        <w:tc>
          <w:tcPr>
            <w:tcW w:w="3267" w:type="pct"/>
            <w:vAlign w:val="center"/>
          </w:tcPr>
          <w:p w14:paraId="10C7547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60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7A14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64E6213">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14</w:t>
            </w:r>
            <w:r>
              <w:rPr>
                <w:rFonts w:hint="eastAsia" w:ascii="宋体" w:hAnsi="宋体" w:eastAsia="宋体"/>
                <w:bCs/>
                <w:color w:val="auto"/>
                <w:kern w:val="2"/>
                <w:highlight w:val="none"/>
              </w:rPr>
              <w:t>.3</w:t>
            </w:r>
          </w:p>
        </w:tc>
        <w:tc>
          <w:tcPr>
            <w:tcW w:w="1160" w:type="pct"/>
            <w:vAlign w:val="center"/>
          </w:tcPr>
          <w:p w14:paraId="7997725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06B963DA">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最低评标价法</w:t>
            </w:r>
          </w:p>
        </w:tc>
      </w:tr>
      <w:tr w14:paraId="24AC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A93AAC9">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cs="@仿宋_GB2312"/>
                <w:b w:val="0"/>
                <w:bCs/>
                <w:color w:val="auto"/>
                <w:kern w:val="0"/>
                <w:sz w:val="24"/>
                <w:szCs w:val="28"/>
                <w:highlight w:val="none"/>
                <w:lang w:val="en-US" w:eastAsia="zh-CN" w:bidi="ar-SA"/>
              </w:rPr>
              <w:t>12.3</w:t>
            </w:r>
          </w:p>
        </w:tc>
        <w:tc>
          <w:tcPr>
            <w:tcW w:w="1160" w:type="pct"/>
            <w:vAlign w:val="center"/>
          </w:tcPr>
          <w:p w14:paraId="5C3175C1">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响应文件递交时间</w:t>
            </w:r>
          </w:p>
        </w:tc>
        <w:tc>
          <w:tcPr>
            <w:tcW w:w="3267" w:type="pct"/>
            <w:vAlign w:val="center"/>
          </w:tcPr>
          <w:p w14:paraId="6893EB63">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 2024  年 07 月  日  时  分</w:t>
            </w:r>
          </w:p>
        </w:tc>
      </w:tr>
      <w:tr w14:paraId="3BE6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1427083">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w:t>
            </w:r>
            <w:r>
              <w:rPr>
                <w:rFonts w:hint="eastAsia" w:ascii="宋体" w:hAnsi="宋体" w:eastAsia="宋体"/>
                <w:bCs/>
                <w:color w:val="auto"/>
                <w:kern w:val="2"/>
                <w:highlight w:val="none"/>
              </w:rPr>
              <w:t>4</w:t>
            </w:r>
          </w:p>
        </w:tc>
        <w:tc>
          <w:tcPr>
            <w:tcW w:w="1160" w:type="pct"/>
            <w:vAlign w:val="center"/>
          </w:tcPr>
          <w:p w14:paraId="4FE0D9C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226F9BA1">
            <w:pPr>
              <w:pStyle w:val="31"/>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i/>
                <w:color w:val="auto"/>
                <w:sz w:val="24"/>
                <w:highlight w:val="none"/>
              </w:rPr>
              <w:t>（非专门面向中小企业采购项目适用）</w:t>
            </w:r>
          </w:p>
        </w:tc>
        <w:tc>
          <w:tcPr>
            <w:tcW w:w="3267" w:type="pct"/>
            <w:vAlign w:val="center"/>
          </w:tcPr>
          <w:p w14:paraId="179A419B">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7046380C">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2A0D89FC">
            <w:pPr>
              <w:pStyle w:val="31"/>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tc>
      </w:tr>
      <w:tr w14:paraId="1D11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65DD9DC2">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p w14:paraId="31B3EC16">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p>
        </w:tc>
        <w:tc>
          <w:tcPr>
            <w:tcW w:w="1160" w:type="pct"/>
            <w:vMerge w:val="restart"/>
            <w:vAlign w:val="center"/>
          </w:tcPr>
          <w:p w14:paraId="7F7E356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确定成交候选人和成交供应商</w:t>
            </w:r>
          </w:p>
        </w:tc>
        <w:tc>
          <w:tcPr>
            <w:tcW w:w="3267" w:type="pct"/>
            <w:vAlign w:val="center"/>
          </w:tcPr>
          <w:p w14:paraId="2193B7B3">
            <w:pPr>
              <w:pStyle w:val="3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谈判小组推荐成交候选人的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35B39584">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04EB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61E2929F">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p>
        </w:tc>
        <w:tc>
          <w:tcPr>
            <w:tcW w:w="1160" w:type="pct"/>
            <w:vMerge w:val="continue"/>
            <w:vAlign w:val="center"/>
          </w:tcPr>
          <w:p w14:paraId="0B1661FA">
            <w:pPr>
              <w:pStyle w:val="31"/>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51939C9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38A517D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采购人委托谈判小组确定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2581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572" w:type="pct"/>
            <w:vAlign w:val="center"/>
          </w:tcPr>
          <w:p w14:paraId="6EB85A4C">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53386614">
            <w:pPr>
              <w:pStyle w:val="31"/>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val="en-US" w:eastAsia="zh-CN"/>
              </w:rPr>
              <w:t>成交</w:t>
            </w:r>
            <w:r>
              <w:rPr>
                <w:rFonts w:hint="eastAsia" w:ascii="宋体" w:hAnsi="宋体" w:eastAsia="宋体"/>
                <w:b w:val="0"/>
                <w:color w:val="auto"/>
                <w:sz w:val="24"/>
                <w:highlight w:val="none"/>
              </w:rPr>
              <w:t>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67" w:type="pct"/>
            <w:vAlign w:val="center"/>
          </w:tcPr>
          <w:p w14:paraId="7D943A41">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00D87C12">
            <w:pPr>
              <w:pStyle w:val="3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12C56292">
            <w:pPr>
              <w:pStyle w:val="31"/>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color w:val="auto"/>
                <w:sz w:val="24"/>
                <w:highlight w:val="none"/>
                <w:u w:val="none"/>
                <w:lang w:eastAsia="zh-CN"/>
              </w:rPr>
              <w:t>；</w:t>
            </w:r>
          </w:p>
        </w:tc>
      </w:tr>
      <w:tr w14:paraId="4342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4E57988">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23</w:t>
            </w:r>
            <w:r>
              <w:rPr>
                <w:rFonts w:ascii="宋体" w:hAnsi="宋体" w:eastAsia="宋体"/>
                <w:bCs/>
                <w:color w:val="auto"/>
                <w:kern w:val="2"/>
                <w:highlight w:val="none"/>
              </w:rPr>
              <w:t>.1</w:t>
            </w:r>
          </w:p>
        </w:tc>
        <w:tc>
          <w:tcPr>
            <w:tcW w:w="1160" w:type="pct"/>
            <w:vAlign w:val="center"/>
          </w:tcPr>
          <w:p w14:paraId="5DBFB4A9">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4BCC20A9">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□数据电文</w:t>
            </w:r>
          </w:p>
          <w:p w14:paraId="1BF2AE79">
            <w:pPr>
              <w:pStyle w:val="31"/>
              <w:widowControl w:val="0"/>
              <w:spacing w:before="0" w:beforeAutospacing="0" w:after="0" w:afterAutospacing="0" w:line="360" w:lineRule="auto"/>
              <w:jc w:val="both"/>
              <w:rPr>
                <w:rFonts w:ascii="宋体" w:hAnsi="宋体" w:eastAsia="宋体"/>
                <w:b w:val="0"/>
                <w:color w:val="auto"/>
                <w:sz w:val="24"/>
                <w:highlight w:val="none"/>
              </w:rPr>
            </w:pPr>
          </w:p>
        </w:tc>
      </w:tr>
      <w:tr w14:paraId="0EA1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D60FD8A">
            <w:pPr>
              <w:pStyle w:val="32"/>
              <w:pBdr>
                <w:bottom w:val="none" w:color="auto" w:sz="0" w:space="0"/>
              </w:pBdr>
              <w:tabs>
                <w:tab w:val="clear" w:pos="4153"/>
                <w:tab w:val="clear" w:pos="8306"/>
              </w:tabs>
              <w:adjustRightInd/>
              <w:spacing w:line="24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宋体"/>
                <w:b w:val="0"/>
                <w:bCs/>
                <w:color w:val="auto"/>
                <w:sz w:val="24"/>
                <w:szCs w:val="24"/>
                <w:lang w:val="en-US" w:eastAsia="zh-CN"/>
              </w:rPr>
              <w:t>24.1</w:t>
            </w:r>
          </w:p>
        </w:tc>
        <w:tc>
          <w:tcPr>
            <w:tcW w:w="1160" w:type="pct"/>
            <w:vAlign w:val="center"/>
          </w:tcPr>
          <w:p w14:paraId="780A8AAF">
            <w:pPr>
              <w:pStyle w:val="3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lang w:val="en-US" w:eastAsia="zh-CN"/>
              </w:rPr>
              <w:t>告知谈判结果的形式</w:t>
            </w:r>
          </w:p>
        </w:tc>
        <w:tc>
          <w:tcPr>
            <w:tcW w:w="3267" w:type="pct"/>
            <w:vAlign w:val="center"/>
          </w:tcPr>
          <w:p w14:paraId="6F98AC11">
            <w:pPr>
              <w:pStyle w:val="3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谈判现场告知</w:t>
            </w:r>
          </w:p>
          <w:p w14:paraId="4E565BF4">
            <w:pPr>
              <w:pStyle w:val="3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p>
        </w:tc>
      </w:tr>
      <w:tr w14:paraId="4EC1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352A198">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12954B14">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35CDFF8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08457F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0888C71B">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AEA01C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3E06D3BC">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B8BC46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8F28E7C">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76EEE93E">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       </w:t>
            </w:r>
          </w:p>
          <w:p w14:paraId="26026E4B">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7339072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A00F06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358D71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1557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2" w:hRule="atLeast"/>
          <w:jc w:val="center"/>
        </w:trPr>
        <w:tc>
          <w:tcPr>
            <w:tcW w:w="572" w:type="pct"/>
            <w:vAlign w:val="center"/>
          </w:tcPr>
          <w:p w14:paraId="38D17346">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275A28F9">
            <w:pPr>
              <w:pStyle w:val="3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代理费用</w:t>
            </w:r>
          </w:p>
        </w:tc>
        <w:tc>
          <w:tcPr>
            <w:tcW w:w="3267" w:type="pct"/>
            <w:vAlign w:val="center"/>
          </w:tcPr>
          <w:p w14:paraId="3629D3B2">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spacing w:val="14"/>
                <w:sz w:val="24"/>
                <w:szCs w:val="24"/>
                <w:lang w:val="en-US" w:eastAsia="zh-CN"/>
              </w:rPr>
              <w:t>供应商</w:t>
            </w:r>
          </w:p>
          <w:p w14:paraId="7B4A22BB">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none" w:color="auto"/>
              </w:rPr>
              <w:t>采购代理服务费以汇款形式支付</w:t>
            </w:r>
          </w:p>
          <w:p w14:paraId="5C90E285">
            <w:pPr>
              <w:pStyle w:val="59"/>
              <w:tabs>
                <w:tab w:val="left" w:pos="2213"/>
              </w:tabs>
              <w:spacing w:line="440" w:lineRule="atLeast"/>
              <w:rPr>
                <w:rFonts w:hint="eastAsia" w:ascii="宋体" w:hAnsi="宋体" w:eastAsia="宋体" w:cs="宋体"/>
                <w:sz w:val="24"/>
                <w:szCs w:val="24"/>
                <w:lang w:eastAsia="zh-CN"/>
              </w:rPr>
            </w:pPr>
            <w:r>
              <w:rPr>
                <w:rFonts w:ascii="宋体" w:hAnsi="宋体" w:eastAsia="宋体" w:cs="宋体"/>
                <w:sz w:val="24"/>
                <w:szCs w:val="24"/>
              </w:rPr>
              <w:t>（</w:t>
            </w:r>
            <w:r>
              <w:rPr>
                <w:rFonts w:hint="eastAsia" w:ascii="宋体" w:hAnsi="宋体" w:eastAsia="宋体" w:cs="宋体"/>
                <w:sz w:val="24"/>
                <w:szCs w:val="24"/>
                <w:lang w:val="en-US" w:eastAsia="zh-CN"/>
              </w:rPr>
              <w:t>3</w:t>
            </w:r>
            <w:r>
              <w:rPr>
                <w:rFonts w:ascii="宋体" w:hAnsi="宋体" w:eastAsia="宋体" w:cs="宋体"/>
                <w:sz w:val="24"/>
                <w:szCs w:val="24"/>
              </w:rPr>
              <w:t>）成交候选供应商被确定为成交供应商后，须在领取成交通知书之日起3个工作日内向</w:t>
            </w:r>
            <w:r>
              <w:rPr>
                <w:rFonts w:hint="eastAsia" w:ascii="宋体" w:hAnsi="宋体" w:eastAsia="宋体" w:cs="宋体"/>
                <w:sz w:val="24"/>
                <w:szCs w:val="24"/>
                <w:lang w:val="en-US" w:eastAsia="zh-CN"/>
              </w:rPr>
              <w:t>代理</w:t>
            </w:r>
            <w:r>
              <w:rPr>
                <w:rFonts w:ascii="宋体" w:hAnsi="宋体" w:eastAsia="宋体" w:cs="宋体"/>
                <w:sz w:val="24"/>
                <w:szCs w:val="24"/>
              </w:rPr>
              <w:t>公司支付采购代理服务费。</w:t>
            </w:r>
          </w:p>
          <w:p w14:paraId="5A499630">
            <w:pPr>
              <w:pStyle w:val="59"/>
              <w:tabs>
                <w:tab w:val="left" w:pos="2213"/>
              </w:tabs>
              <w:spacing w:line="440" w:lineRule="atLeast"/>
              <w:rPr>
                <w:rFonts w:hint="eastAsia" w:ascii="宋体" w:hAnsi="宋体" w:eastAsia="宋体" w:cs="宋体"/>
                <w:sz w:val="24"/>
                <w:szCs w:val="24"/>
                <w:lang w:eastAsia="zh-CN"/>
              </w:rPr>
            </w:pPr>
            <w:r>
              <w:rPr>
                <w:rFonts w:ascii="宋体" w:hAnsi="宋体" w:eastAsia="宋体" w:cs="宋体"/>
                <w:sz w:val="24"/>
                <w:szCs w:val="24"/>
              </w:rPr>
              <w:t>（4）成交供应商须在以下账户交纳采购代理服务费：</w:t>
            </w:r>
          </w:p>
          <w:p w14:paraId="3E964134">
            <w:pPr>
              <w:pStyle w:val="59"/>
              <w:tabs>
                <w:tab w:val="left" w:pos="2213"/>
              </w:tabs>
              <w:spacing w:line="440" w:lineRule="atLeast"/>
              <w:rPr>
                <w:rFonts w:hint="eastAsia" w:ascii="宋体" w:hAnsi="宋体" w:eastAsia="宋体" w:cs="宋体"/>
                <w:sz w:val="24"/>
                <w:szCs w:val="24"/>
                <w:lang w:eastAsia="zh-CN"/>
              </w:rPr>
            </w:pPr>
            <w:r>
              <w:rPr>
                <w:rFonts w:ascii="宋体" w:hAnsi="宋体" w:eastAsia="宋体" w:cs="宋体"/>
                <w:sz w:val="24"/>
                <w:szCs w:val="24"/>
              </w:rPr>
              <w:t>账户名：</w:t>
            </w:r>
            <w:r>
              <w:rPr>
                <w:rFonts w:hint="eastAsia" w:ascii="宋体" w:hAnsi="宋体" w:eastAsia="宋体" w:cs="宋体"/>
                <w:sz w:val="24"/>
                <w:szCs w:val="24"/>
              </w:rPr>
              <w:t>黄山双星工程咨询有限公司宿州分公司</w:t>
            </w:r>
          </w:p>
          <w:p w14:paraId="0FBA4FF2">
            <w:pPr>
              <w:pStyle w:val="59"/>
              <w:tabs>
                <w:tab w:val="left" w:pos="2213"/>
              </w:tabs>
              <w:spacing w:line="440" w:lineRule="atLeast"/>
              <w:rPr>
                <w:rFonts w:hint="eastAsia" w:ascii="宋体" w:hAnsi="宋体" w:eastAsia="宋体" w:cs="宋体"/>
                <w:sz w:val="24"/>
                <w:szCs w:val="24"/>
                <w:lang w:eastAsia="zh-CN"/>
              </w:rPr>
            </w:pPr>
            <w:r>
              <w:rPr>
                <w:rFonts w:ascii="宋体" w:hAnsi="宋体" w:eastAsia="宋体" w:cs="宋体"/>
                <w:sz w:val="24"/>
                <w:szCs w:val="24"/>
              </w:rPr>
              <w:t>开户银行：</w:t>
            </w:r>
            <w:r>
              <w:rPr>
                <w:rFonts w:hint="eastAsia" w:ascii="宋体" w:hAnsi="宋体" w:eastAsia="宋体" w:cs="宋体"/>
                <w:sz w:val="24"/>
                <w:szCs w:val="24"/>
              </w:rPr>
              <w:t>中国建设银行股份有限公司宿州政务新区支行</w:t>
            </w:r>
          </w:p>
          <w:p w14:paraId="7479C6F1">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cs="宋体"/>
                <w:sz w:val="24"/>
                <w:szCs w:val="24"/>
                <w:u w:val="single" w:color="auto"/>
                <w:lang w:val="en-US" w:eastAsia="zh-CN"/>
              </w:rPr>
            </w:pPr>
            <w:r>
              <w:rPr>
                <w:rFonts w:ascii="宋体" w:hAnsi="宋体" w:eastAsia="宋体" w:cs="宋体"/>
                <w:sz w:val="24"/>
                <w:szCs w:val="24"/>
              </w:rPr>
              <w:t>账号：</w:t>
            </w:r>
            <w:r>
              <w:rPr>
                <w:rFonts w:hint="eastAsia" w:ascii="宋体" w:hAnsi="宋体" w:eastAsia="宋体" w:cs="宋体"/>
                <w:sz w:val="24"/>
                <w:szCs w:val="24"/>
              </w:rPr>
              <w:t>34050110072100001705</w:t>
            </w:r>
          </w:p>
        </w:tc>
      </w:tr>
      <w:tr w14:paraId="50D3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DE5EC95">
            <w:pPr>
              <w:pStyle w:val="32"/>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2196AF25">
            <w:pPr>
              <w:pStyle w:val="3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465219B7">
            <w:pPr>
              <w:pStyle w:val="31"/>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p>
          <w:p w14:paraId="2AFF2B06">
            <w:pPr>
              <w:pStyle w:val="31"/>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采购人与成交供应商应当自发出成交通知书之日起7个工作日内签订合同。</w:t>
            </w:r>
          </w:p>
          <w:p w14:paraId="3B715AAA">
            <w:pPr>
              <w:pStyle w:val="3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p>
        </w:tc>
      </w:tr>
      <w:tr w14:paraId="1979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7D4A53C">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0D9C1CFC">
            <w:pPr>
              <w:pStyle w:val="31"/>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质疑函递交方式</w:t>
            </w:r>
          </w:p>
        </w:tc>
        <w:tc>
          <w:tcPr>
            <w:tcW w:w="3267" w:type="pct"/>
            <w:vAlign w:val="center"/>
          </w:tcPr>
          <w:p w14:paraId="01A53136">
            <w:pPr>
              <w:pStyle w:val="31"/>
              <w:widowControl w:val="0"/>
              <w:spacing w:before="0" w:beforeAutospacing="0" w:after="0" w:afterAutospacing="0" w:line="360" w:lineRule="auto"/>
              <w:ind w:firstLine="480" w:firstLineChars="200"/>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投标人如果针对此招标（采购）文件存在质疑，可将质疑材料 word 版本及加盖公章扫描件版本发送至312676529@qq.com邮箱，并电话通知代理机构项目负责人，采购人或代理机构会在法定期限内做出答复。</w:t>
            </w:r>
          </w:p>
        </w:tc>
      </w:tr>
      <w:tr w14:paraId="2335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5D12319">
            <w:pPr>
              <w:pStyle w:val="32"/>
              <w:pBdr>
                <w:bottom w:val="none" w:color="auto" w:sz="0" w:space="0"/>
              </w:pBdr>
              <w:tabs>
                <w:tab w:val="clear" w:pos="4153"/>
                <w:tab w:val="clear" w:pos="8306"/>
              </w:tabs>
              <w:adjustRightInd/>
              <w:spacing w:line="24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30</w:t>
            </w:r>
          </w:p>
        </w:tc>
        <w:tc>
          <w:tcPr>
            <w:tcW w:w="1160" w:type="pct"/>
            <w:vAlign w:val="center"/>
          </w:tcPr>
          <w:p w14:paraId="0CEA4612">
            <w:pPr>
              <w:pStyle w:val="31"/>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其他内容</w:t>
            </w:r>
          </w:p>
        </w:tc>
        <w:tc>
          <w:tcPr>
            <w:tcW w:w="3267" w:type="pct"/>
            <w:vAlign w:val="center"/>
          </w:tcPr>
          <w:p w14:paraId="2C76D0C5">
            <w:pPr>
              <w:pStyle w:val="3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85C711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文件的各个组成文件应互为解释，互为说明；</w:t>
            </w:r>
          </w:p>
          <w:p w14:paraId="54F3FBD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60F688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B0208D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7FECB0E8">
            <w:pPr>
              <w:pStyle w:val="3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C12E2E">
            <w:pPr>
              <w:pStyle w:val="31"/>
              <w:widowControl w:val="0"/>
              <w:numPr>
                <w:ilvl w:val="0"/>
                <w:numId w:val="0"/>
              </w:numPr>
              <w:spacing w:before="0" w:beforeAutospacing="0" w:after="0" w:afterAutospacing="0" w:line="360" w:lineRule="auto"/>
              <w:ind w:left="0" w:leftChars="0" w:firstLine="0" w:firstLineChars="0"/>
              <w:jc w:val="both"/>
              <w:rPr>
                <w:rFonts w:hint="default" w:cs="@仿宋_GB2312" w:asciiTheme="minorEastAsia" w:hAnsiTheme="minorEastAsia" w:eastAsiaTheme="minorEastAsia"/>
                <w:b w:val="0"/>
                <w:bCs/>
                <w:color w:val="auto"/>
                <w:kern w:val="2"/>
                <w:sz w:val="24"/>
                <w:szCs w:val="24"/>
                <w:highlight w:val="none"/>
                <w:lang w:val="en-US" w:eastAsia="zh-CN" w:bidi="ar-SA"/>
              </w:rPr>
            </w:pPr>
          </w:p>
        </w:tc>
      </w:tr>
    </w:tbl>
    <w:p w14:paraId="5EB30B1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6109"/>
      <w:bookmarkStart w:id="22" w:name="_Toc577"/>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1"/>
      <w:bookmarkEnd w:id="22"/>
    </w:p>
    <w:p w14:paraId="3727AF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F8106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A871B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FED36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37A1CD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bookmarkStart w:id="23" w:name="_Hlk60610946"/>
      <w:r>
        <w:rPr>
          <w:rFonts w:ascii="宋体" w:hAnsi="宋体" w:eastAsia="宋体"/>
          <w:color w:val="auto"/>
          <w:sz w:val="24"/>
          <w:highlight w:val="none"/>
        </w:rPr>
        <w:t>本项目的</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须满足以下条件：</w:t>
      </w:r>
    </w:p>
    <w:p w14:paraId="480788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E8B8B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谈判</w:t>
      </w:r>
      <w:r>
        <w:rPr>
          <w:rFonts w:ascii="宋体" w:hAnsi="宋体" w:eastAsia="宋体"/>
          <w:color w:val="auto"/>
          <w:sz w:val="24"/>
          <w:highlight w:val="none"/>
        </w:rPr>
        <w:t>文件。</w:t>
      </w:r>
    </w:p>
    <w:p w14:paraId="320A51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011704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bookmarkEnd w:id="23"/>
    <w:p w14:paraId="7488A70F">
      <w:pPr>
        <w:spacing w:line="360" w:lineRule="auto"/>
        <w:ind w:firstLine="435"/>
        <w:rPr>
          <w:rFonts w:ascii="宋体" w:hAnsi="宋体" w:eastAsia="宋体"/>
          <w:color w:val="auto"/>
          <w:sz w:val="24"/>
          <w:highlight w:val="none"/>
        </w:rPr>
      </w:pPr>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若竞争性谈判公告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p>
    <w:p w14:paraId="72DA875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两个以上供应商可以组成一个谈判联合体，以一个供应商的身份谈判</w:t>
      </w:r>
      <w:r>
        <w:rPr>
          <w:rFonts w:ascii="宋体" w:hAnsi="宋体" w:eastAsia="宋体"/>
          <w:color w:val="auto"/>
          <w:sz w:val="24"/>
          <w:highlight w:val="none"/>
        </w:rPr>
        <w:t>。</w:t>
      </w:r>
      <w:r>
        <w:rPr>
          <w:rFonts w:hint="eastAsia" w:ascii="宋体" w:hAnsi="宋体" w:eastAsia="宋体"/>
          <w:color w:val="auto"/>
          <w:sz w:val="24"/>
          <w:highlight w:val="none"/>
        </w:rPr>
        <w:t>联合体</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的，</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文件获取手续由联合体中任一成员单位办理均可。</w:t>
      </w:r>
    </w:p>
    <w:p w14:paraId="46B8C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1BE8D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4A92D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66A0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28C8F4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04425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671FF4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.8对联合体参加谈判的其他资格要求见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7AEFE96C">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08A191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14:paraId="4B472D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63787E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14:paraId="721ABEC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63625D9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BFFAFD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4B966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.1谈判文件包括下列内容：</w:t>
      </w:r>
    </w:p>
    <w:p w14:paraId="40606B0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7D28A84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78048A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9C6258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60E0E7E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12FF88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413976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合肥</w:t>
      </w:r>
      <w:r>
        <w:rPr>
          <w:rFonts w:hint="eastAsia" w:asciiTheme="minorEastAsia" w:hAnsiTheme="minorEastAsia" w:eastAsiaTheme="minorEastAsia"/>
          <w:color w:val="auto"/>
          <w:sz w:val="24"/>
          <w:highlight w:val="none"/>
        </w:rPr>
        <w:t>市</w:t>
      </w:r>
      <w:r>
        <w:rPr>
          <w:rFonts w:asciiTheme="minorEastAsia" w:hAnsiTheme="minorEastAsia" w:eastAsiaTheme="minorEastAsia"/>
          <w:color w:val="auto"/>
          <w:sz w:val="24"/>
          <w:highlight w:val="none"/>
        </w:rPr>
        <w:t>公共资源交易</w:t>
      </w:r>
      <w:r>
        <w:rPr>
          <w:rFonts w:hint="eastAsia" w:asciiTheme="minorEastAsia" w:hAnsiTheme="minorEastAsia" w:eastAsiaTheme="minorEastAsia"/>
          <w:color w:val="auto"/>
          <w:sz w:val="24"/>
          <w:highlight w:val="none"/>
        </w:rPr>
        <w:t>电子招标投标</w:t>
      </w:r>
      <w:r>
        <w:rPr>
          <w:rFonts w:asciiTheme="minorEastAsia" w:hAnsiTheme="minorEastAsia" w:eastAsiaTheme="minorEastAsia"/>
          <w:color w:val="auto"/>
          <w:sz w:val="24"/>
          <w:highlight w:val="none"/>
        </w:rPr>
        <w:t>操作规程</w:t>
      </w:r>
    </w:p>
    <w:p w14:paraId="086002C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第八章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F6EE0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758BA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45FA15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5AF24B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纸质</w:t>
      </w:r>
      <w:r>
        <w:rPr>
          <w:rFonts w:asciiTheme="minorEastAsia" w:hAnsiTheme="minorEastAsia" w:eastAsiaTheme="minorEastAsia"/>
          <w:color w:val="auto"/>
          <w:sz w:val="24"/>
          <w:highlight w:val="none"/>
        </w:rPr>
        <w:t>提问形式提交给采购代理机构。</w:t>
      </w:r>
    </w:p>
    <w:p w14:paraId="0E3AED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4" w:name="_Hlk16458572"/>
      <w:r>
        <w:rPr>
          <w:rFonts w:hint="eastAsia" w:ascii="宋体" w:hAnsi="宋体" w:eastAsia="宋体"/>
          <w:color w:val="auto"/>
          <w:sz w:val="24"/>
          <w:szCs w:val="18"/>
          <w:highlight w:val="none"/>
        </w:rPr>
        <w:t>安徽省政府采购网</w:t>
      </w:r>
      <w:bookmarkEnd w:id="24"/>
      <w:r>
        <w:rPr>
          <w:rFonts w:hint="eastAsia" w:asciiTheme="minorEastAsia" w:hAnsiTheme="minorEastAsia" w:eastAsiaTheme="minorEastAsia"/>
          <w:color w:val="auto"/>
          <w:sz w:val="24"/>
          <w:highlight w:val="none"/>
        </w:rPr>
        <w:t>以发布更正公告的方式澄清或者修改谈判文件，更正公告的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2BB2F0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BFAB9AF">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val="0"/>
          <w:iCs/>
          <w:color w:val="auto"/>
          <w:sz w:val="24"/>
          <w:highlight w:val="none"/>
        </w:rPr>
        <w:t>。</w:t>
      </w:r>
    </w:p>
    <w:p w14:paraId="13E6332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0D5101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2AE6EB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198B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无论谈判文件中是否要求，供应商所投</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和工程均应符合国家强制性标准。</w:t>
      </w:r>
    </w:p>
    <w:p w14:paraId="7378C1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44E5E6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04048A7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38C2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lang w:val="en-US" w:eastAsia="zh-CN"/>
        </w:rPr>
        <w:t>本项目</w:t>
      </w:r>
      <w:r>
        <w:rPr>
          <w:rFonts w:ascii="宋体" w:hAnsi="宋体" w:eastAsia="宋体"/>
          <w:color w:val="auto"/>
          <w:sz w:val="24"/>
          <w:highlight w:val="none"/>
        </w:rPr>
        <w:t>响应文件格式的相关内容。</w:t>
      </w:r>
    </w:p>
    <w:p w14:paraId="4BE687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5" w:name="_Hlk11703583"/>
      <w:r>
        <w:rPr>
          <w:rFonts w:hint="eastAsia" w:asciiTheme="minorEastAsia" w:hAnsiTheme="minorEastAsia" w:eastAsiaTheme="minorEastAsia"/>
          <w:color w:val="auto"/>
          <w:sz w:val="24"/>
          <w:highlight w:val="none"/>
        </w:rPr>
        <w:t>。</w:t>
      </w:r>
    </w:p>
    <w:bookmarkEnd w:id="25"/>
    <w:p w14:paraId="428F42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16BBCD9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7D2D4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除谈判文件另有规定外，</w:t>
      </w:r>
      <w:r>
        <w:rPr>
          <w:rFonts w:hint="eastAsia" w:asciiTheme="minorEastAsia" w:hAnsiTheme="minorEastAsia" w:eastAsiaTheme="minorEastAsia"/>
          <w:color w:val="auto"/>
          <w:sz w:val="24"/>
          <w:highlight w:val="none"/>
        </w:rPr>
        <w:t>所有内容均应以人民币报价，供应商的谈判报价应遵守《中华人民共和国价格法》。</w:t>
      </w:r>
    </w:p>
    <w:p w14:paraId="083463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.2供应商应</w:t>
      </w:r>
      <w:r>
        <w:rPr>
          <w:rFonts w:hint="eastAsia" w:asciiTheme="minorEastAsia" w:hAnsiTheme="minorEastAsia" w:eastAsiaTheme="minorEastAsia"/>
          <w:color w:val="auto"/>
          <w:sz w:val="24"/>
          <w:highlight w:val="none"/>
        </w:rPr>
        <w:t>在分项报价表上标明分项服务、伴随的货物和工程的价格（如适用）和总价，未标明的视同包含在谈判报价中。</w:t>
      </w:r>
    </w:p>
    <w:p w14:paraId="56B9DF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BC5C4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6E0A64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48E76E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7667CE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.1本项目不收取谈判保证金。</w:t>
      </w:r>
    </w:p>
    <w:p w14:paraId="4D437A7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46AFB0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5AB46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E5695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4FAC8D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413A0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105057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提交截止时间前完成响应文件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传输提交（以接收到电子签收凭证为准），并可以补充、修改或者撤回响应文件。响应文件提交截止时间前未完成响应文件传输的，视为撤回响应文件。未按规定加密或响应文件提交截止时间后送达的响应文件，应当拒收</w:t>
      </w:r>
      <w:r>
        <w:rPr>
          <w:rFonts w:asciiTheme="minorEastAsia" w:hAnsiTheme="minorEastAsia" w:eastAsiaTheme="minorEastAsia"/>
          <w:color w:val="auto"/>
          <w:sz w:val="24"/>
          <w:highlight w:val="none"/>
        </w:rPr>
        <w:t>。</w:t>
      </w:r>
    </w:p>
    <w:p w14:paraId="13812FB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12.3供应商应在供应商须知前附表规定的递交相应文件。未在规定时间递交的，响应无效。</w:t>
      </w:r>
    </w:p>
    <w:p w14:paraId="38003CB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在响应文件提交截止时间之后，供应商不得对其响应文件做任何修改。</w:t>
      </w:r>
      <w:r>
        <w:rPr>
          <w:rFonts w:hint="eastAsia" w:ascii="宋体" w:hAnsi="宋体" w:eastAsia="宋体"/>
          <w:color w:val="auto"/>
          <w:sz w:val="24"/>
          <w:highlight w:val="none"/>
        </w:rPr>
        <w:t>但属于谈判小组在评审中发现的计算错误并进行核实的修改、按照谈判文件的变动情况和谈判小组的要求重新提交响应文件的，不在此列。</w:t>
      </w:r>
      <w:bookmarkStart w:id="239" w:name="_GoBack"/>
      <w:bookmarkEnd w:id="239"/>
    </w:p>
    <w:p w14:paraId="26E4FEB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2AF2CB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2A416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25A2E5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w:t>
      </w:r>
      <w:r>
        <w:rPr>
          <w:rFonts w:hint="eastAsia" w:asciiTheme="minorEastAsia" w:hAnsiTheme="minorEastAsia" w:eastAsiaTheme="minorEastAsia"/>
          <w:color w:val="auto"/>
          <w:sz w:val="24"/>
          <w:highlight w:val="none"/>
        </w:rPr>
        <w:t>评审方法和标准推荐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1F4DD89F">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2FC509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规定的时间和地点组织谈判。</w:t>
      </w:r>
    </w:p>
    <w:p w14:paraId="4AEE3A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 竞争性谈判采用最低评标价法评审。</w:t>
      </w:r>
    </w:p>
    <w:p w14:paraId="5700D8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最低评标价法，是指响应文件满足谈判文件全部实质性要求且最后报价最低的供应商为成交候选人的评标方法。</w:t>
      </w:r>
    </w:p>
    <w:p w14:paraId="7ADC94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.3谈判小组将按照谈判文件规定的评审方法和标准对供应商独立进行评审。评审程序如下：</w:t>
      </w:r>
    </w:p>
    <w:p w14:paraId="15F571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.3.1初审。谈判小组对供应商必须满足和实质性响应的内容进行评审，供应商未实质性响应谈判文件要求导致响应无效的，谈判小组将以书面询标的方式告知有关供应商。</w:t>
      </w:r>
    </w:p>
    <w:p w14:paraId="46A09F2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6F5B75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DCF073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58D68B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.3.2谈判。初审合格后，谈判小组将按响应文件提交顺序集中与单一供应商分别进行谈判，并给予所有参加谈判的供应商平等的谈判机会。</w:t>
      </w:r>
    </w:p>
    <w:p w14:paraId="16F52C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504DFE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7AA10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w:t>
      </w:r>
    </w:p>
    <w:p w14:paraId="5B41A0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28BB2C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0DE107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74B882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1505C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09F6D0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7CDF76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07FB3D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681BA2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5DDB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E642E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D056D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885A418">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A81D8F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.2谈判小组要求供应商澄清、说明或者更正响应文件应当以书面形式（询标）作出。供应商的澄清、说明或者更正应当由法定代表人或其授权代表签字或者加盖公章。</w:t>
      </w:r>
    </w:p>
    <w:p w14:paraId="2305A6ED">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而无法接受谈判小组询标的，供应商自行承担相关风险。</w:t>
      </w:r>
    </w:p>
    <w:p w14:paraId="58D849E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2832E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747462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5226C4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48857D4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w:t>
      </w:r>
      <w:r>
        <w:rPr>
          <w:rFonts w:hint="eastAsia" w:asciiTheme="majorEastAsia" w:hAnsiTheme="majorEastAsia" w:eastAsiaTheme="majorEastAsia"/>
          <w:color w:val="auto"/>
          <w:sz w:val="24"/>
          <w:highlight w:val="none"/>
          <w:lang w:val="en-US" w:eastAsia="zh-CN"/>
        </w:rPr>
        <w:t>和</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60FD40B">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061DBB7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p>
    <w:p w14:paraId="129F704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4811FB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2DDA54D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7DC415C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1 </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7B4B21D7">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0FDC8D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FD913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091957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.1评审将在严格保密的情况下进行。</w:t>
      </w:r>
    </w:p>
    <w:p w14:paraId="2343C63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6B2A631">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.成交结果公告</w:t>
      </w:r>
    </w:p>
    <w:p w14:paraId="69C7BE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312289F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0893D89A">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.成交通知书</w:t>
      </w:r>
    </w:p>
    <w:p w14:paraId="151394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0746DBF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5754878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.3成交通知书是合同的组成部分。</w:t>
      </w:r>
    </w:p>
    <w:p w14:paraId="15517AD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14:paraId="21E75DD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452B8C02">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14:paraId="1A26211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w:t>
      </w:r>
      <w:r>
        <w:rPr>
          <w:rFonts w:asciiTheme="minorEastAsia" w:hAnsiTheme="minorEastAsia" w:eastAsiaTheme="minorEastAsia"/>
          <w:b/>
          <w:color w:val="auto"/>
          <w:sz w:val="24"/>
          <w:highlight w:val="none"/>
        </w:rPr>
        <w:t>保证金</w:t>
      </w:r>
    </w:p>
    <w:p w14:paraId="428963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06A415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2832E2D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61AE3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0BC8D5D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.签订合同</w:t>
      </w:r>
    </w:p>
    <w:p w14:paraId="287FDE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FCCC6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.2谈判文件、成交供应商的响应文件及其澄清文件等，均为签订合同的依据。</w:t>
      </w:r>
    </w:p>
    <w:p w14:paraId="394C2A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4588CF6A">
      <w:pPr>
        <w:spacing w:line="360" w:lineRule="auto"/>
        <w:ind w:firstLine="435"/>
        <w:rPr>
          <w:rFonts w:ascii="宋体" w:hAnsi="宋体" w:eastAsia="宋体"/>
          <w:color w:val="auto"/>
          <w:sz w:val="24"/>
          <w:highlight w:val="none"/>
        </w:rPr>
      </w:pPr>
      <w:bookmarkStart w:id="26"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26"/>
    </w:p>
    <w:p w14:paraId="717C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.廉洁自律规定</w:t>
      </w:r>
    </w:p>
    <w:p w14:paraId="0845F3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4A9BF9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E50D17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.质疑的提出与接收</w:t>
      </w:r>
    </w:p>
    <w:p w14:paraId="3AFE8A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40A201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50D2EDB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AC6F8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B036D1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.需要补充的其他内容</w:t>
      </w:r>
    </w:p>
    <w:p w14:paraId="5CEF49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941F60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D991FB9">
      <w:pPr>
        <w:spacing w:line="360" w:lineRule="auto"/>
        <w:jc w:val="center"/>
        <w:outlineLvl w:val="0"/>
        <w:rPr>
          <w:rFonts w:asciiTheme="minorEastAsia" w:hAnsiTheme="minorEastAsia" w:eastAsiaTheme="minorEastAsia"/>
          <w:b/>
          <w:color w:val="auto"/>
          <w:sz w:val="28"/>
          <w:highlight w:val="none"/>
        </w:rPr>
      </w:pPr>
      <w:bookmarkStart w:id="27" w:name="_Toc12846"/>
      <w:r>
        <w:rPr>
          <w:rFonts w:hint="eastAsia" w:asciiTheme="minorEastAsia" w:hAnsiTheme="minorEastAsia" w:eastAsiaTheme="minorEastAsia"/>
          <w:b/>
          <w:color w:val="auto"/>
          <w:sz w:val="28"/>
          <w:highlight w:val="none"/>
        </w:rPr>
        <w:t>第三章  采购需求</w:t>
      </w:r>
      <w:bookmarkEnd w:id="27"/>
    </w:p>
    <w:p w14:paraId="7E14D3F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13C14FA4">
      <w:pPr>
        <w:spacing w:line="360" w:lineRule="auto"/>
        <w:ind w:firstLine="435"/>
        <w:rPr>
          <w:rFonts w:hint="eastAsia" w:ascii="宋体" w:hAnsi="宋体" w:eastAsia="宋体" w:cs="宋体"/>
          <w:color w:val="auto"/>
          <w:sz w:val="24"/>
          <w:szCs w:val="24"/>
          <w:highlight w:val="none"/>
        </w:rPr>
      </w:pPr>
      <w:bookmarkStart w:id="28" w:name="_Toc4514"/>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谈判小组</w:t>
      </w:r>
      <w:r>
        <w:rPr>
          <w:rFonts w:hint="eastAsia" w:ascii="宋体" w:hAnsi="宋体" w:eastAsia="宋体" w:cs="宋体"/>
          <w:color w:val="auto"/>
          <w:sz w:val="24"/>
          <w:szCs w:val="24"/>
          <w:highlight w:val="none"/>
        </w:rPr>
        <w:t>评审认可。</w:t>
      </w:r>
    </w:p>
    <w:p w14:paraId="49F5E315">
      <w:pPr>
        <w:spacing w:line="360" w:lineRule="auto"/>
        <w:ind w:firstLine="435"/>
        <w:rPr>
          <w:rFonts w:hint="eastAsia" w:ascii="宋体" w:hAnsi="宋体" w:eastAsia="宋体"/>
          <w:color w:val="auto"/>
          <w:sz w:val="24"/>
          <w:szCs w:val="18"/>
          <w:highlight w:val="yellow"/>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2D2992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45AB9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EDF2CB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rPr>
        <w:t>3.如采购人允许采用分包方式履行合同的，应当明确可以分包履行的相关内容。</w:t>
      </w:r>
    </w:p>
    <w:p w14:paraId="51CC5C0F">
      <w:pPr>
        <w:spacing w:line="360" w:lineRule="auto"/>
        <w:ind w:firstLine="437"/>
        <w:outlineLvl w:val="1"/>
        <w:rPr>
          <w:rFonts w:ascii="宋体" w:hAnsi="宋体" w:eastAsia="宋体"/>
          <w:b/>
          <w:color w:val="auto"/>
          <w:sz w:val="24"/>
          <w:szCs w:val="18"/>
          <w:highlight w:val="none"/>
        </w:rPr>
      </w:pPr>
      <w:bookmarkStart w:id="29" w:name="_Toc24918"/>
      <w:r>
        <w:rPr>
          <w:rFonts w:hint="eastAsia" w:ascii="宋体" w:hAnsi="宋体" w:eastAsia="宋体"/>
          <w:b/>
          <w:color w:val="auto"/>
          <w:sz w:val="24"/>
          <w:szCs w:val="18"/>
          <w:highlight w:val="none"/>
        </w:rPr>
        <w:t>一、采购需求前附表</w:t>
      </w:r>
      <w:bookmarkEnd w:id="28"/>
      <w:bookmarkEnd w:id="29"/>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C3C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9A832BD">
            <w:pPr>
              <w:pStyle w:val="3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1BFD712">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721016C8">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474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590" w:type="pct"/>
            <w:vAlign w:val="center"/>
          </w:tcPr>
          <w:p w14:paraId="13338F7F">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ED10AB4">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0C70D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付款方式：每次废旧资产回收后，中标供应商向采购人一次性付清废旧资产折价款。（汇入宿州市财政局指定账户） </w:t>
            </w:r>
          </w:p>
          <w:p w14:paraId="3201B1A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val="0"/>
                <w:color w:val="auto"/>
                <w:sz w:val="24"/>
                <w:highlight w:val="none"/>
                <w:u w:val="single"/>
              </w:rPr>
            </w:pPr>
            <w:r>
              <w:rPr>
                <w:rFonts w:hint="eastAsia" w:ascii="宋体" w:hAnsi="宋体" w:eastAsia="宋体" w:cs="宋体"/>
                <w:color w:val="0000FF"/>
                <w:sz w:val="24"/>
                <w:szCs w:val="24"/>
                <w:highlight w:val="none"/>
                <w:lang w:val="en-US" w:eastAsia="zh-CN"/>
              </w:rPr>
              <w:t>投标供应商提交的投标文件中如有关于付款条件的表述与招标文件规定不符，投标无效。</w:t>
            </w:r>
          </w:p>
        </w:tc>
      </w:tr>
      <w:tr w14:paraId="1EF7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90" w:type="pct"/>
            <w:vAlign w:val="center"/>
          </w:tcPr>
          <w:p w14:paraId="71878C0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5058A96">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1FF46EA4">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宿州市公安局</w:t>
            </w:r>
            <w:r>
              <w:rPr>
                <w:rFonts w:hint="eastAsia" w:ascii="宋体" w:hAnsi="宋体" w:eastAsia="宋体"/>
                <w:b w:val="0"/>
                <w:color w:val="auto"/>
                <w:sz w:val="24"/>
                <w:highlight w:val="none"/>
                <w:u w:val="none"/>
              </w:rPr>
              <w:t xml:space="preserve"> </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采购人指定地点</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 xml:space="preserve">  </w:t>
            </w:r>
          </w:p>
        </w:tc>
      </w:tr>
      <w:tr w14:paraId="17C5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590" w:type="pct"/>
            <w:vAlign w:val="center"/>
          </w:tcPr>
          <w:p w14:paraId="193F5E94">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31E0D26A">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653ACBE9">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0000FF"/>
                <w:sz w:val="24"/>
                <w:highlight w:val="none"/>
                <w:u w:val="none"/>
              </w:rPr>
              <w:t>合同签订之日起一年。（本项目服务内容及服务要求不变、经双方协商同意，可根据本次招标结果顺延一年，最多不超过两年，合同每年一签。如考核不达标</w:t>
            </w:r>
            <w:r>
              <w:rPr>
                <w:rFonts w:hint="eastAsia" w:ascii="宋体" w:hAnsi="宋体" w:eastAsia="宋体"/>
                <w:b w:val="0"/>
                <w:color w:val="0000FF"/>
                <w:sz w:val="24"/>
                <w:highlight w:val="none"/>
                <w:u w:val="none"/>
                <w:lang w:val="en-US" w:eastAsia="zh-CN"/>
              </w:rPr>
              <w:t>或相关政策有变化</w:t>
            </w:r>
            <w:r>
              <w:rPr>
                <w:rFonts w:hint="eastAsia" w:ascii="宋体" w:hAnsi="宋体" w:eastAsia="宋体"/>
                <w:b w:val="0"/>
                <w:color w:val="0000FF"/>
                <w:sz w:val="24"/>
                <w:highlight w:val="none"/>
                <w:u w:val="none"/>
              </w:rPr>
              <w:t>，采购人有权终止合同）</w:t>
            </w:r>
            <w:r>
              <w:rPr>
                <w:rFonts w:hint="eastAsia" w:ascii="宋体" w:hAnsi="宋体" w:eastAsia="宋体"/>
                <w:b w:val="0"/>
                <w:color w:val="auto"/>
                <w:sz w:val="24"/>
                <w:highlight w:val="none"/>
                <w:u w:val="none"/>
              </w:rPr>
              <w:t xml:space="preserve">  </w:t>
            </w:r>
          </w:p>
        </w:tc>
      </w:tr>
      <w:tr w14:paraId="032B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AA8644A">
            <w:pPr>
              <w:pStyle w:val="32"/>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asciiTheme="majorEastAsia" w:hAnsiTheme="majorEastAsia" w:eastAsiaTheme="majorEastAsia"/>
                <w:bCs/>
                <w:color w:val="auto"/>
                <w:kern w:val="2"/>
                <w:highlight w:val="none"/>
              </w:rPr>
              <w:t>4</w:t>
            </w:r>
          </w:p>
        </w:tc>
        <w:tc>
          <w:tcPr>
            <w:tcW w:w="1192" w:type="pct"/>
            <w:vAlign w:val="center"/>
          </w:tcPr>
          <w:p w14:paraId="1094BAD9">
            <w:pPr>
              <w:pStyle w:val="31"/>
              <w:widowControl w:val="0"/>
              <w:spacing w:before="0" w:beforeAutospacing="0" w:after="0" w:afterAutospacing="0" w:line="360" w:lineRule="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本项目采购标的名称及所属行业</w:t>
            </w:r>
          </w:p>
        </w:tc>
        <w:tc>
          <w:tcPr>
            <w:tcW w:w="3217" w:type="pct"/>
            <w:vAlign w:val="center"/>
          </w:tcPr>
          <w:p w14:paraId="39832723">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标的名称：宿州市公安局废旧固定资产回收服务采购项目 </w:t>
            </w:r>
          </w:p>
          <w:p w14:paraId="6A67D48B">
            <w:pPr>
              <w:spacing w:line="360" w:lineRule="auto"/>
              <w:jc w:val="left"/>
              <w:rPr>
                <w:rFonts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所属行业：</w:t>
            </w:r>
            <w:r>
              <w:rPr>
                <w:rFonts w:hint="eastAsia" w:asciiTheme="minorEastAsia" w:hAnsiTheme="minorEastAsia" w:eastAsiaTheme="minorEastAsia"/>
                <w:color w:val="0000FF"/>
                <w:sz w:val="24"/>
                <w:highlight w:val="none"/>
              </w:rPr>
              <w:t>其他未列明行业</w:t>
            </w:r>
          </w:p>
        </w:tc>
      </w:tr>
    </w:tbl>
    <w:p w14:paraId="5FB608CF">
      <w:pPr>
        <w:spacing w:line="360" w:lineRule="auto"/>
        <w:ind w:firstLine="482" w:firstLineChars="200"/>
        <w:outlineLvl w:val="1"/>
        <w:rPr>
          <w:rFonts w:hint="eastAsia" w:ascii="宋体" w:hAnsi="宋体" w:eastAsia="宋体"/>
          <w:b/>
          <w:color w:val="auto"/>
          <w:sz w:val="24"/>
          <w:szCs w:val="18"/>
          <w:highlight w:val="none"/>
        </w:rPr>
      </w:pPr>
      <w:bookmarkStart w:id="30" w:name="_Toc9389"/>
      <w:bookmarkStart w:id="31" w:name="_Toc12926"/>
      <w:bookmarkStart w:id="32" w:name="_Hlk16461016"/>
    </w:p>
    <w:p w14:paraId="27C3B8AF">
      <w:pPr>
        <w:spacing w:line="360" w:lineRule="auto"/>
        <w:ind w:firstLine="482" w:firstLineChars="200"/>
        <w:outlineLvl w:val="1"/>
        <w:rPr>
          <w:rFonts w:hint="eastAsia" w:ascii="宋体" w:hAnsi="宋体" w:eastAsia="宋体"/>
          <w:b/>
          <w:color w:val="auto"/>
          <w:sz w:val="24"/>
          <w:szCs w:val="18"/>
          <w:highlight w:val="none"/>
        </w:rPr>
      </w:pPr>
    </w:p>
    <w:p w14:paraId="141067C7">
      <w:pPr>
        <w:numPr>
          <w:ilvl w:val="0"/>
          <w:numId w:val="2"/>
        </w:numPr>
        <w:spacing w:line="360" w:lineRule="auto"/>
        <w:ind w:firstLine="482" w:firstLineChars="200"/>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项目概况</w:t>
      </w:r>
      <w:bookmarkEnd w:id="30"/>
      <w:bookmarkEnd w:id="31"/>
    </w:p>
    <w:tbl>
      <w:tblPr>
        <w:tblStyle w:val="24"/>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481"/>
        <w:gridCol w:w="2927"/>
        <w:gridCol w:w="2055"/>
      </w:tblGrid>
      <w:tr w14:paraId="15BA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566" w:type="pct"/>
            <w:vAlign w:val="center"/>
          </w:tcPr>
          <w:p w14:paraId="3C8903E0">
            <w:pPr>
              <w:jc w:val="center"/>
              <w:rPr>
                <w:rFonts w:ascii="宋体" w:hAnsi="宋体" w:eastAsia="宋体"/>
                <w:b/>
                <w:color w:val="auto"/>
                <w:sz w:val="24"/>
                <w:highlight w:val="none"/>
              </w:rPr>
            </w:pPr>
            <w:r>
              <w:rPr>
                <w:rFonts w:hint="eastAsia" w:ascii="宋体" w:hAnsi="宋体" w:eastAsia="宋体"/>
                <w:b/>
                <w:color w:val="auto"/>
                <w:sz w:val="24"/>
                <w:highlight w:val="none"/>
              </w:rPr>
              <w:t xml:space="preserve">      序号</w:t>
            </w:r>
          </w:p>
        </w:tc>
        <w:tc>
          <w:tcPr>
            <w:tcW w:w="1474" w:type="pct"/>
            <w:vAlign w:val="center"/>
          </w:tcPr>
          <w:p w14:paraId="714307B1">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1739" w:type="pct"/>
            <w:vAlign w:val="center"/>
          </w:tcPr>
          <w:p w14:paraId="0865AD27">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1220" w:type="pct"/>
            <w:vAlign w:val="center"/>
          </w:tcPr>
          <w:p w14:paraId="78B5E70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r>
      <w:tr w14:paraId="70E5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566" w:type="pct"/>
            <w:tcBorders>
              <w:bottom w:val="single" w:color="auto" w:sz="4" w:space="0"/>
            </w:tcBorders>
            <w:vAlign w:val="center"/>
          </w:tcPr>
          <w:p w14:paraId="0AC07C53">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474" w:type="pct"/>
            <w:vAlign w:val="center"/>
          </w:tcPr>
          <w:p w14:paraId="7BB8609E">
            <w:pPr>
              <w:jc w:val="center"/>
              <w:rPr>
                <w:rFonts w:ascii="宋体" w:hAnsi="宋体" w:eastAsia="宋体"/>
                <w:color w:val="auto"/>
                <w:sz w:val="24"/>
                <w:highlight w:val="none"/>
              </w:rPr>
            </w:pPr>
            <w:r>
              <w:rPr>
                <w:rFonts w:hint="eastAsia" w:ascii="仿宋" w:hAnsi="仿宋" w:eastAsia="仿宋" w:cs="仿宋"/>
                <w:i w:val="0"/>
                <w:iCs w:val="0"/>
                <w:caps w:val="0"/>
                <w:color w:val="333333"/>
                <w:spacing w:val="0"/>
                <w:sz w:val="24"/>
                <w:szCs w:val="24"/>
                <w:shd w:val="clear" w:fill="FFFFFF"/>
              </w:rPr>
              <w:t>电冰箱</w:t>
            </w:r>
          </w:p>
        </w:tc>
        <w:tc>
          <w:tcPr>
            <w:tcW w:w="1739" w:type="pct"/>
            <w:vAlign w:val="center"/>
          </w:tcPr>
          <w:p w14:paraId="07814837">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09987F06">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63</w:t>
            </w:r>
          </w:p>
        </w:tc>
      </w:tr>
      <w:tr w14:paraId="3730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566" w:type="pct"/>
            <w:vAlign w:val="center"/>
          </w:tcPr>
          <w:p w14:paraId="7F51453B">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474" w:type="pct"/>
            <w:vAlign w:val="center"/>
          </w:tcPr>
          <w:p w14:paraId="51CCB718">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空气调节器</w:t>
            </w:r>
          </w:p>
        </w:tc>
        <w:tc>
          <w:tcPr>
            <w:tcW w:w="1739" w:type="pct"/>
            <w:vAlign w:val="center"/>
          </w:tcPr>
          <w:p w14:paraId="10375B16">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7A27A705">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265</w:t>
            </w:r>
          </w:p>
        </w:tc>
      </w:tr>
      <w:tr w14:paraId="70A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299A5089">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474" w:type="pct"/>
            <w:vAlign w:val="center"/>
          </w:tcPr>
          <w:p w14:paraId="6E1C915A">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吸油烟机</w:t>
            </w:r>
          </w:p>
        </w:tc>
        <w:tc>
          <w:tcPr>
            <w:tcW w:w="1739" w:type="pct"/>
            <w:vAlign w:val="center"/>
          </w:tcPr>
          <w:p w14:paraId="26A872A3">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2A7828E1">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w:t>
            </w:r>
          </w:p>
        </w:tc>
      </w:tr>
      <w:tr w14:paraId="5143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7FF64C54">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474" w:type="pct"/>
            <w:vAlign w:val="center"/>
          </w:tcPr>
          <w:p w14:paraId="2F6A42A2">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洗衣机</w:t>
            </w:r>
          </w:p>
        </w:tc>
        <w:tc>
          <w:tcPr>
            <w:tcW w:w="1739" w:type="pct"/>
            <w:vAlign w:val="center"/>
          </w:tcPr>
          <w:p w14:paraId="367EFDEA">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57067D46">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66</w:t>
            </w:r>
          </w:p>
        </w:tc>
      </w:tr>
      <w:tr w14:paraId="5609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174A8FAB">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1474" w:type="pct"/>
            <w:vAlign w:val="center"/>
          </w:tcPr>
          <w:p w14:paraId="525B8BF4">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电热水器</w:t>
            </w:r>
          </w:p>
        </w:tc>
        <w:tc>
          <w:tcPr>
            <w:tcW w:w="1739" w:type="pct"/>
            <w:vAlign w:val="center"/>
          </w:tcPr>
          <w:p w14:paraId="7D22B75B">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4BB95BD8">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w:t>
            </w:r>
          </w:p>
        </w:tc>
      </w:tr>
      <w:tr w14:paraId="6BB7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2EFB8C59">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1474" w:type="pct"/>
            <w:vAlign w:val="center"/>
          </w:tcPr>
          <w:p w14:paraId="525FB24E">
            <w:pPr>
              <w:jc w:val="center"/>
              <w:rPr>
                <w:rFonts w:ascii="仿宋" w:hAnsi="仿宋" w:eastAsia="仿宋" w:cs="仿宋"/>
                <w:i w:val="0"/>
                <w:iCs w:val="0"/>
                <w:caps w:val="0"/>
                <w:color w:val="333333"/>
                <w:spacing w:val="0"/>
                <w:sz w:val="24"/>
                <w:szCs w:val="24"/>
                <w:shd w:val="clear" w:fill="FFFFFF"/>
              </w:rPr>
            </w:pPr>
            <w:r>
              <w:rPr>
                <w:rFonts w:ascii="仿宋" w:hAnsi="仿宋" w:eastAsia="仿宋" w:cs="仿宋"/>
                <w:i w:val="0"/>
                <w:iCs w:val="0"/>
                <w:caps w:val="0"/>
                <w:color w:val="333333"/>
                <w:spacing w:val="0"/>
                <w:sz w:val="24"/>
                <w:szCs w:val="24"/>
                <w:shd w:val="clear" w:fill="FFFFFF"/>
              </w:rPr>
              <w:t>燃气热水器</w:t>
            </w:r>
          </w:p>
        </w:tc>
        <w:tc>
          <w:tcPr>
            <w:tcW w:w="1739" w:type="pct"/>
            <w:vAlign w:val="center"/>
          </w:tcPr>
          <w:p w14:paraId="463A491A">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1E7580C3">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w:t>
            </w:r>
          </w:p>
        </w:tc>
      </w:tr>
      <w:tr w14:paraId="17C4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661E6E81">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1474" w:type="pct"/>
            <w:vAlign w:val="center"/>
          </w:tcPr>
          <w:p w14:paraId="2FCF2ECB">
            <w:pPr>
              <w:jc w:val="center"/>
              <w:rPr>
                <w:rFonts w:ascii="仿宋" w:hAnsi="仿宋" w:eastAsia="仿宋" w:cs="仿宋"/>
                <w:i w:val="0"/>
                <w:iCs w:val="0"/>
                <w:caps w:val="0"/>
                <w:color w:val="333333"/>
                <w:spacing w:val="0"/>
                <w:sz w:val="24"/>
                <w:szCs w:val="24"/>
                <w:shd w:val="clear" w:fill="FFFFFF"/>
              </w:rPr>
            </w:pPr>
            <w:r>
              <w:rPr>
                <w:rFonts w:ascii="仿宋" w:hAnsi="仿宋" w:eastAsia="仿宋" w:cs="仿宋"/>
                <w:i w:val="0"/>
                <w:iCs w:val="0"/>
                <w:caps w:val="0"/>
                <w:color w:val="333333"/>
                <w:spacing w:val="0"/>
                <w:sz w:val="24"/>
                <w:szCs w:val="24"/>
                <w:shd w:val="clear" w:fill="FFFFFF"/>
              </w:rPr>
              <w:t>打印机</w:t>
            </w:r>
          </w:p>
        </w:tc>
        <w:tc>
          <w:tcPr>
            <w:tcW w:w="1739" w:type="pct"/>
            <w:vAlign w:val="center"/>
          </w:tcPr>
          <w:p w14:paraId="576ACE90">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07B5F500">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w:t>
            </w:r>
          </w:p>
        </w:tc>
      </w:tr>
      <w:tr w14:paraId="757A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7F138F16">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w:t>
            </w:r>
          </w:p>
        </w:tc>
        <w:tc>
          <w:tcPr>
            <w:tcW w:w="1474" w:type="pct"/>
            <w:vAlign w:val="center"/>
          </w:tcPr>
          <w:p w14:paraId="699D2CDD">
            <w:pPr>
              <w:jc w:val="center"/>
              <w:rPr>
                <w:rFonts w:ascii="仿宋" w:hAnsi="仿宋" w:eastAsia="仿宋" w:cs="仿宋"/>
                <w:i w:val="0"/>
                <w:iCs w:val="0"/>
                <w:caps w:val="0"/>
                <w:color w:val="333333"/>
                <w:spacing w:val="0"/>
                <w:sz w:val="24"/>
                <w:szCs w:val="24"/>
                <w:shd w:val="clear" w:fill="FFFFFF"/>
              </w:rPr>
            </w:pPr>
            <w:r>
              <w:rPr>
                <w:rFonts w:ascii="仿宋" w:hAnsi="仿宋" w:eastAsia="仿宋" w:cs="仿宋"/>
                <w:i w:val="0"/>
                <w:iCs w:val="0"/>
                <w:caps w:val="0"/>
                <w:color w:val="333333"/>
                <w:spacing w:val="0"/>
                <w:sz w:val="24"/>
                <w:szCs w:val="24"/>
                <w:shd w:val="clear" w:fill="FFFFFF"/>
              </w:rPr>
              <w:t>复印机</w:t>
            </w:r>
          </w:p>
        </w:tc>
        <w:tc>
          <w:tcPr>
            <w:tcW w:w="1739" w:type="pct"/>
            <w:vAlign w:val="center"/>
          </w:tcPr>
          <w:p w14:paraId="05711DDD">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2B084EC3">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p>
        </w:tc>
      </w:tr>
      <w:tr w14:paraId="0DA3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0A1EB319">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w:t>
            </w:r>
          </w:p>
        </w:tc>
        <w:tc>
          <w:tcPr>
            <w:tcW w:w="1474" w:type="pct"/>
            <w:vAlign w:val="center"/>
          </w:tcPr>
          <w:p w14:paraId="068F813E">
            <w:pPr>
              <w:jc w:val="center"/>
              <w:rPr>
                <w:rFonts w:ascii="仿宋" w:hAnsi="仿宋" w:eastAsia="仿宋" w:cs="仿宋"/>
                <w:i w:val="0"/>
                <w:iCs w:val="0"/>
                <w:caps w:val="0"/>
                <w:color w:val="333333"/>
                <w:spacing w:val="0"/>
                <w:sz w:val="24"/>
                <w:szCs w:val="24"/>
                <w:shd w:val="clear" w:fill="FFFFFF"/>
              </w:rPr>
            </w:pPr>
            <w:r>
              <w:rPr>
                <w:rFonts w:ascii="仿宋" w:hAnsi="仿宋" w:eastAsia="仿宋" w:cs="仿宋"/>
                <w:i w:val="0"/>
                <w:iCs w:val="0"/>
                <w:caps w:val="0"/>
                <w:color w:val="333333"/>
                <w:spacing w:val="0"/>
                <w:sz w:val="24"/>
                <w:szCs w:val="24"/>
                <w:shd w:val="clear" w:fill="FFFFFF"/>
              </w:rPr>
              <w:t>传真机</w:t>
            </w:r>
          </w:p>
        </w:tc>
        <w:tc>
          <w:tcPr>
            <w:tcW w:w="1739" w:type="pct"/>
            <w:vAlign w:val="center"/>
          </w:tcPr>
          <w:p w14:paraId="3F7EFF36">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38C02FF5">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w:t>
            </w:r>
          </w:p>
        </w:tc>
      </w:tr>
      <w:tr w14:paraId="1AE7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218DEA2E">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w:t>
            </w:r>
          </w:p>
        </w:tc>
        <w:tc>
          <w:tcPr>
            <w:tcW w:w="1474" w:type="pct"/>
            <w:vAlign w:val="center"/>
          </w:tcPr>
          <w:p w14:paraId="740C0F77">
            <w:pPr>
              <w:jc w:val="center"/>
              <w:rPr>
                <w:rFonts w:ascii="仿宋" w:hAnsi="仿宋" w:eastAsia="仿宋" w:cs="仿宋"/>
                <w:i w:val="0"/>
                <w:iCs w:val="0"/>
                <w:caps w:val="0"/>
                <w:color w:val="333333"/>
                <w:spacing w:val="0"/>
                <w:sz w:val="24"/>
                <w:szCs w:val="24"/>
                <w:shd w:val="clear" w:fill="FFFFFF"/>
              </w:rPr>
            </w:pPr>
            <w:r>
              <w:rPr>
                <w:rFonts w:ascii="仿宋" w:hAnsi="仿宋" w:eastAsia="仿宋" w:cs="仿宋"/>
                <w:i w:val="0"/>
                <w:iCs w:val="0"/>
                <w:caps w:val="0"/>
                <w:color w:val="333333"/>
                <w:spacing w:val="0"/>
                <w:sz w:val="24"/>
                <w:szCs w:val="24"/>
                <w:shd w:val="clear" w:fill="FFFFFF"/>
              </w:rPr>
              <w:t>电视机</w:t>
            </w:r>
          </w:p>
        </w:tc>
        <w:tc>
          <w:tcPr>
            <w:tcW w:w="1739" w:type="pct"/>
            <w:vAlign w:val="center"/>
          </w:tcPr>
          <w:p w14:paraId="78870297">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0AD105DF">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36</w:t>
            </w:r>
          </w:p>
        </w:tc>
      </w:tr>
      <w:tr w14:paraId="0413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63BD0C3B">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w:t>
            </w:r>
          </w:p>
        </w:tc>
        <w:tc>
          <w:tcPr>
            <w:tcW w:w="1474" w:type="pct"/>
            <w:vAlign w:val="center"/>
          </w:tcPr>
          <w:p w14:paraId="0D0305FE">
            <w:pPr>
              <w:jc w:val="center"/>
              <w:rPr>
                <w:rFonts w:ascii="仿宋" w:hAnsi="仿宋" w:eastAsia="仿宋" w:cs="仿宋"/>
                <w:i w:val="0"/>
                <w:iCs w:val="0"/>
                <w:caps w:val="0"/>
                <w:color w:val="333333"/>
                <w:spacing w:val="0"/>
                <w:sz w:val="24"/>
                <w:szCs w:val="24"/>
                <w:shd w:val="clear" w:fill="FFFFFF"/>
              </w:rPr>
            </w:pPr>
            <w:r>
              <w:rPr>
                <w:rFonts w:ascii="仿宋" w:hAnsi="仿宋" w:eastAsia="仿宋" w:cs="仿宋"/>
                <w:i w:val="0"/>
                <w:iCs w:val="0"/>
                <w:caps w:val="0"/>
                <w:color w:val="333333"/>
                <w:spacing w:val="0"/>
                <w:sz w:val="24"/>
                <w:szCs w:val="24"/>
                <w:shd w:val="clear" w:fill="FFFFFF"/>
              </w:rPr>
              <w:t>监视器</w:t>
            </w:r>
          </w:p>
        </w:tc>
        <w:tc>
          <w:tcPr>
            <w:tcW w:w="1739" w:type="pct"/>
            <w:vAlign w:val="center"/>
          </w:tcPr>
          <w:p w14:paraId="293496D8">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2F7F6E0F">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w:t>
            </w:r>
          </w:p>
        </w:tc>
      </w:tr>
      <w:tr w14:paraId="580F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34211821">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w:t>
            </w:r>
          </w:p>
        </w:tc>
        <w:tc>
          <w:tcPr>
            <w:tcW w:w="1474" w:type="pct"/>
            <w:vAlign w:val="center"/>
          </w:tcPr>
          <w:p w14:paraId="1832F25F">
            <w:pPr>
              <w:jc w:val="center"/>
              <w:rPr>
                <w:rFonts w:ascii="仿宋" w:hAnsi="仿宋" w:eastAsia="仿宋" w:cs="仿宋"/>
                <w:i w:val="0"/>
                <w:iCs w:val="0"/>
                <w:caps w:val="0"/>
                <w:color w:val="333333"/>
                <w:spacing w:val="0"/>
                <w:sz w:val="24"/>
                <w:szCs w:val="24"/>
                <w:shd w:val="clear" w:fill="FFFFFF"/>
              </w:rPr>
            </w:pPr>
            <w:r>
              <w:rPr>
                <w:rFonts w:ascii="仿宋" w:hAnsi="仿宋" w:eastAsia="仿宋" w:cs="仿宋"/>
                <w:i w:val="0"/>
                <w:iCs w:val="0"/>
                <w:caps w:val="0"/>
                <w:color w:val="333333"/>
                <w:spacing w:val="0"/>
                <w:sz w:val="24"/>
                <w:szCs w:val="24"/>
                <w:shd w:val="clear" w:fill="FFFFFF"/>
              </w:rPr>
              <w:t>微型计算机</w:t>
            </w:r>
          </w:p>
        </w:tc>
        <w:tc>
          <w:tcPr>
            <w:tcW w:w="1739" w:type="pct"/>
            <w:vAlign w:val="center"/>
          </w:tcPr>
          <w:p w14:paraId="22949843">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29B1BA81">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66</w:t>
            </w:r>
          </w:p>
        </w:tc>
      </w:tr>
      <w:tr w14:paraId="6487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6D425C72">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w:t>
            </w:r>
          </w:p>
        </w:tc>
        <w:tc>
          <w:tcPr>
            <w:tcW w:w="1474" w:type="pct"/>
            <w:vAlign w:val="center"/>
          </w:tcPr>
          <w:p w14:paraId="08D08CE8">
            <w:pPr>
              <w:jc w:val="center"/>
              <w:rPr>
                <w:rFonts w:ascii="仿宋" w:hAnsi="仿宋" w:eastAsia="仿宋" w:cs="仿宋"/>
                <w:i w:val="0"/>
                <w:iCs w:val="0"/>
                <w:caps w:val="0"/>
                <w:color w:val="333333"/>
                <w:spacing w:val="0"/>
                <w:sz w:val="24"/>
                <w:szCs w:val="24"/>
                <w:shd w:val="clear" w:fill="FFFFFF"/>
              </w:rPr>
            </w:pPr>
            <w:r>
              <w:rPr>
                <w:rFonts w:ascii="仿宋" w:hAnsi="仿宋" w:eastAsia="仿宋" w:cs="仿宋"/>
                <w:i w:val="0"/>
                <w:iCs w:val="0"/>
                <w:caps w:val="0"/>
                <w:color w:val="333333"/>
                <w:spacing w:val="0"/>
                <w:sz w:val="24"/>
                <w:szCs w:val="24"/>
                <w:shd w:val="clear" w:fill="FFFFFF"/>
              </w:rPr>
              <w:t>移动通信手持机</w:t>
            </w:r>
          </w:p>
        </w:tc>
        <w:tc>
          <w:tcPr>
            <w:tcW w:w="1739" w:type="pct"/>
            <w:vAlign w:val="center"/>
          </w:tcPr>
          <w:p w14:paraId="24285292">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072AF527">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r>
      <w:tr w14:paraId="4195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66" w:type="pct"/>
            <w:vAlign w:val="center"/>
          </w:tcPr>
          <w:p w14:paraId="3CC7AF6E">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14</w:t>
            </w:r>
          </w:p>
        </w:tc>
        <w:tc>
          <w:tcPr>
            <w:tcW w:w="1474" w:type="pct"/>
            <w:vAlign w:val="center"/>
          </w:tcPr>
          <w:p w14:paraId="6C29CC97">
            <w:pPr>
              <w:jc w:val="center"/>
              <w:rPr>
                <w:rFonts w:ascii="仿宋" w:hAnsi="仿宋" w:eastAsia="仿宋" w:cs="仿宋"/>
                <w:i w:val="0"/>
                <w:iCs w:val="0"/>
                <w:caps w:val="0"/>
                <w:color w:val="333333"/>
                <w:spacing w:val="0"/>
                <w:sz w:val="24"/>
                <w:szCs w:val="24"/>
                <w:shd w:val="clear" w:fill="FFFFFF"/>
              </w:rPr>
            </w:pPr>
            <w:r>
              <w:rPr>
                <w:rFonts w:ascii="仿宋" w:hAnsi="仿宋" w:eastAsia="仿宋" w:cs="仿宋"/>
                <w:i w:val="0"/>
                <w:iCs w:val="0"/>
                <w:caps w:val="0"/>
                <w:color w:val="333333"/>
                <w:spacing w:val="0"/>
                <w:sz w:val="24"/>
                <w:szCs w:val="24"/>
                <w:shd w:val="clear" w:fill="FFFFFF"/>
              </w:rPr>
              <w:t>电话</w:t>
            </w:r>
          </w:p>
        </w:tc>
        <w:tc>
          <w:tcPr>
            <w:tcW w:w="1739" w:type="pct"/>
            <w:vAlign w:val="center"/>
          </w:tcPr>
          <w:p w14:paraId="71C60C48">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台</w:t>
            </w:r>
          </w:p>
        </w:tc>
        <w:tc>
          <w:tcPr>
            <w:tcW w:w="1220" w:type="pct"/>
            <w:vAlign w:val="center"/>
          </w:tcPr>
          <w:p w14:paraId="2CF5362E">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r>
      <w:tr w14:paraId="0DAB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000" w:type="pct"/>
            <w:gridSpan w:val="4"/>
            <w:vAlign w:val="center"/>
          </w:tcPr>
          <w:p w14:paraId="76B9EF4B">
            <w:pPr>
              <w:jc w:val="center"/>
              <w:rPr>
                <w:rFonts w:ascii="宋体" w:hAnsi="宋体" w:eastAsia="宋体"/>
                <w:color w:val="auto"/>
                <w:sz w:val="24"/>
                <w:highlight w:val="none"/>
              </w:rPr>
            </w:pPr>
            <w:r>
              <w:rPr>
                <w:rFonts w:ascii="仿宋" w:hAnsi="仿宋" w:eastAsia="仿宋" w:cs="仿宋"/>
                <w:i w:val="0"/>
                <w:iCs w:val="0"/>
                <w:caps w:val="0"/>
                <w:color w:val="333333"/>
                <w:spacing w:val="0"/>
                <w:sz w:val="24"/>
                <w:szCs w:val="24"/>
                <w:shd w:val="clear" w:fill="FFFFFF"/>
              </w:rPr>
              <w:t>最低上门回收数量</w:t>
            </w:r>
            <w:r>
              <w:rPr>
                <w:rFonts w:hint="eastAsia" w:ascii="仿宋" w:hAnsi="仿宋" w:eastAsia="仿宋" w:cs="仿宋"/>
                <w:i w:val="0"/>
                <w:iCs w:val="0"/>
                <w:caps w:val="0"/>
                <w:color w:val="333333"/>
                <w:spacing w:val="0"/>
                <w:sz w:val="24"/>
                <w:szCs w:val="24"/>
                <w:shd w:val="clear" w:fill="FFFFFF"/>
                <w:lang w:val="en-US" w:eastAsia="zh-CN"/>
              </w:rPr>
              <w:t>50</w:t>
            </w:r>
            <w:r>
              <w:rPr>
                <w:rFonts w:ascii="仿宋" w:hAnsi="仿宋" w:eastAsia="仿宋" w:cs="仿宋"/>
                <w:i w:val="0"/>
                <w:iCs w:val="0"/>
                <w:caps w:val="0"/>
                <w:color w:val="333333"/>
                <w:spacing w:val="0"/>
                <w:sz w:val="24"/>
                <w:szCs w:val="24"/>
                <w:shd w:val="clear" w:fill="FFFFFF"/>
              </w:rPr>
              <w:t>（台、个、数）</w:t>
            </w:r>
          </w:p>
        </w:tc>
      </w:tr>
    </w:tbl>
    <w:p w14:paraId="335509C6">
      <w:pPr>
        <w:pStyle w:val="2"/>
        <w:numPr>
          <w:ilvl w:val="0"/>
          <w:numId w:val="0"/>
        </w:numPr>
        <w:ind w:leftChars="400"/>
      </w:pPr>
    </w:p>
    <w:p w14:paraId="76487273">
      <w:pPr>
        <w:spacing w:line="360" w:lineRule="auto"/>
        <w:ind w:firstLine="482" w:firstLineChars="200"/>
        <w:rPr>
          <w:rFonts w:ascii="宋体" w:hAnsi="宋体" w:eastAsia="宋体"/>
          <w:b/>
          <w:color w:val="auto"/>
          <w:sz w:val="24"/>
          <w:szCs w:val="18"/>
          <w:highlight w:val="none"/>
        </w:rPr>
      </w:pPr>
    </w:p>
    <w:p w14:paraId="3E84DF1E">
      <w:pPr>
        <w:numPr>
          <w:ilvl w:val="0"/>
          <w:numId w:val="3"/>
        </w:numPr>
        <w:spacing w:line="360" w:lineRule="auto"/>
        <w:ind w:firstLine="482" w:firstLineChars="200"/>
        <w:outlineLvl w:val="1"/>
        <w:rPr>
          <w:rFonts w:hint="eastAsia"/>
        </w:rPr>
      </w:pPr>
      <w:bookmarkStart w:id="33" w:name="_Toc4312"/>
      <w:bookmarkStart w:id="34" w:name="_Toc24967"/>
      <w:r>
        <w:rPr>
          <w:rFonts w:hint="eastAsia" w:ascii="宋体" w:hAnsi="宋体" w:eastAsia="宋体"/>
          <w:b/>
          <w:color w:val="auto"/>
          <w:sz w:val="24"/>
          <w:szCs w:val="18"/>
          <w:highlight w:val="none"/>
        </w:rPr>
        <w:t>服务需求</w:t>
      </w:r>
      <w:bookmarkEnd w:id="33"/>
      <w:bookmarkEnd w:id="34"/>
    </w:p>
    <w:p w14:paraId="0EBE5BD1">
      <w:pPr>
        <w:pStyle w:val="2"/>
        <w:numPr>
          <w:ilvl w:val="0"/>
          <w:numId w:val="0"/>
        </w:num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仿宋_GB2312"/>
          <w:b w:val="0"/>
          <w:bCs/>
          <w:color w:val="auto"/>
          <w:kern w:val="0"/>
          <w:sz w:val="24"/>
          <w:szCs w:val="28"/>
          <w:highlight w:val="none"/>
          <w:u w:val="none"/>
          <w:lang w:val="en-US" w:eastAsia="zh-CN" w:bidi="ar-SA"/>
        </w:rPr>
        <w:t xml:space="preserve">投标供应商要求: </w:t>
      </w:r>
      <w:r>
        <w:rPr>
          <w:rFonts w:hint="eastAsia" w:ascii="宋体" w:hAnsi="宋体" w:eastAsia="宋体" w:cs="宋体"/>
          <w:color w:val="auto"/>
          <w:sz w:val="24"/>
          <w:szCs w:val="24"/>
          <w:highlight w:val="none"/>
          <w:lang w:val="en-US" w:eastAsia="zh-CN"/>
        </w:rPr>
        <w:t xml:space="preserve"> </w:t>
      </w:r>
    </w:p>
    <w:p w14:paraId="00BA5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投标供应商须具备相关专业拆解、处理设备，固定营业场所。（投标文件中提供营业场所，相关专业拆解处理设备照片扫描件。） </w:t>
      </w:r>
    </w:p>
    <w:p w14:paraId="2AEF2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中标供应商职责 :</w:t>
      </w:r>
    </w:p>
    <w:p w14:paraId="4DCA6A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中标供应商主要负责有偿回收宿州市公安局的废旧电子、电器等办公设备，并按照环保部门要求进行无害化处理。</w:t>
      </w:r>
    </w:p>
    <w:p w14:paraId="54598105">
      <w:pPr>
        <w:spacing w:line="360" w:lineRule="auto"/>
        <w:ind w:firstLine="482" w:firstLineChars="200"/>
        <w:rPr>
          <w:rFonts w:ascii="宋体" w:hAnsi="宋体" w:eastAsia="宋体"/>
          <w:b/>
          <w:color w:val="auto"/>
          <w:sz w:val="24"/>
          <w:szCs w:val="18"/>
          <w:highlight w:val="none"/>
        </w:rPr>
      </w:pPr>
    </w:p>
    <w:p w14:paraId="761C3958">
      <w:pPr>
        <w:spacing w:line="360" w:lineRule="auto"/>
        <w:ind w:firstLine="482" w:firstLineChars="200"/>
        <w:outlineLvl w:val="1"/>
        <w:rPr>
          <w:rFonts w:ascii="宋体" w:hAnsi="宋体" w:eastAsia="宋体"/>
          <w:b/>
          <w:color w:val="auto"/>
          <w:sz w:val="24"/>
          <w:szCs w:val="18"/>
          <w:highlight w:val="none"/>
        </w:rPr>
      </w:pPr>
      <w:bookmarkStart w:id="35" w:name="_Toc15927"/>
      <w:bookmarkStart w:id="36" w:name="_Toc30537"/>
      <w:r>
        <w:rPr>
          <w:rFonts w:hint="eastAsia" w:ascii="宋体" w:hAnsi="宋体" w:eastAsia="宋体"/>
          <w:b/>
          <w:color w:val="auto"/>
          <w:sz w:val="24"/>
          <w:szCs w:val="18"/>
          <w:highlight w:val="none"/>
        </w:rPr>
        <w:t>四、报价要求</w:t>
      </w:r>
      <w:bookmarkEnd w:id="35"/>
      <w:bookmarkEnd w:id="36"/>
    </w:p>
    <w:p w14:paraId="1E83BE96">
      <w:pPr>
        <w:spacing w:line="360" w:lineRule="auto"/>
        <w:ind w:firstLine="480" w:firstLineChars="200"/>
        <w:rPr>
          <w:rFonts w:ascii="宋体" w:hAnsi="宋体" w:eastAsia="宋体"/>
          <w:b/>
          <w:color w:val="0000FF"/>
          <w:sz w:val="24"/>
          <w:szCs w:val="18"/>
          <w:highlight w:val="none"/>
        </w:rPr>
      </w:pPr>
      <w:r>
        <w:rPr>
          <w:rFonts w:hint="eastAsia" w:ascii="宋体" w:hAnsi="宋体" w:eastAsia="宋体" w:cs="宋体"/>
          <w:color w:val="0000FF"/>
          <w:sz w:val="24"/>
          <w:szCs w:val="24"/>
          <w:highlight w:val="none"/>
          <w:lang w:val="en-US" w:eastAsia="zh-CN"/>
        </w:rPr>
        <w:t>由采购人组织，各回收企业进行现场统一报价，由价高者得。</w:t>
      </w:r>
    </w:p>
    <w:p w14:paraId="50E4BAC1">
      <w:pPr>
        <w:spacing w:line="360" w:lineRule="auto"/>
        <w:ind w:firstLine="482" w:firstLineChars="200"/>
        <w:outlineLvl w:val="1"/>
        <w:rPr>
          <w:rFonts w:hint="eastAsia" w:ascii="宋体" w:hAnsi="宋体" w:eastAsia="宋体"/>
          <w:b/>
          <w:color w:val="auto"/>
          <w:sz w:val="24"/>
          <w:szCs w:val="18"/>
          <w:highlight w:val="none"/>
          <w:lang w:val="en-US" w:eastAsia="zh-CN"/>
        </w:rPr>
      </w:pPr>
      <w:bookmarkStart w:id="37" w:name="_Toc20190"/>
      <w:bookmarkStart w:id="38" w:name="_Toc6830"/>
    </w:p>
    <w:p w14:paraId="1A35B2BA">
      <w:pPr>
        <w:spacing w:line="360" w:lineRule="auto"/>
        <w:ind w:firstLine="482" w:firstLineChars="200"/>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五、其他要求</w:t>
      </w:r>
      <w:bookmarkEnd w:id="37"/>
      <w:bookmarkEnd w:id="38"/>
    </w:p>
    <w:p w14:paraId="6B925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1、资产移交因运输产生的所有费用和安全责任，均由中标供应商自行承担。 </w:t>
      </w:r>
    </w:p>
    <w:p w14:paraId="5D6B76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0000FF"/>
          <w:sz w:val="24"/>
          <w:szCs w:val="24"/>
          <w:highlight w:val="none"/>
          <w:lang w:val="en-US" w:eastAsia="zh-CN"/>
        </w:rPr>
        <w:t xml:space="preserve">被确定为定点有偿回收企业后，须签订规范处置承诺书，承诺在资产处置过程中，严格按照规范流程进行无害化拆解处置。  </w:t>
      </w:r>
    </w:p>
    <w:p w14:paraId="6C7322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3、资产处置时，最终解释权归宿州市公安局所有。</w:t>
      </w:r>
    </w:p>
    <w:p w14:paraId="02ED1972">
      <w:pPr>
        <w:pStyle w:val="2"/>
      </w:pPr>
    </w:p>
    <w:bookmarkEnd w:id="32"/>
    <w:p w14:paraId="7BD9F821">
      <w:pPr>
        <w:spacing w:line="360" w:lineRule="auto"/>
        <w:jc w:val="both"/>
        <w:outlineLvl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bookmarkStart w:id="39" w:name="_Toc23236"/>
      <w:r>
        <w:rPr>
          <w:rFonts w:hint="eastAsia" w:asciiTheme="minorEastAsia" w:hAnsiTheme="minorEastAsia" w:eastAsiaTheme="minorEastAsia"/>
          <w:b/>
          <w:color w:val="auto"/>
          <w:sz w:val="28"/>
          <w:highlight w:val="none"/>
        </w:rPr>
        <w:t>第四章  评审方法和标准</w:t>
      </w:r>
      <w:bookmarkEnd w:id="39"/>
    </w:p>
    <w:p w14:paraId="0B068BDF">
      <w:pPr>
        <w:spacing w:line="360" w:lineRule="auto"/>
        <w:ind w:firstLine="437"/>
        <w:outlineLvl w:val="1"/>
        <w:rPr>
          <w:rFonts w:asciiTheme="minorEastAsia" w:hAnsiTheme="minorEastAsia" w:eastAsiaTheme="minorEastAsia"/>
          <w:b/>
          <w:color w:val="auto"/>
          <w:sz w:val="24"/>
          <w:highlight w:val="none"/>
        </w:rPr>
      </w:pPr>
      <w:bookmarkStart w:id="40" w:name="_Toc16905"/>
      <w:bookmarkStart w:id="41" w:name="_Toc20577"/>
      <w:r>
        <w:rPr>
          <w:rFonts w:hint="eastAsia" w:asciiTheme="minorEastAsia" w:hAnsiTheme="minorEastAsia" w:eastAsiaTheme="minorEastAsia"/>
          <w:b/>
          <w:color w:val="auto"/>
          <w:sz w:val="24"/>
          <w:highlight w:val="none"/>
        </w:rPr>
        <w:t>一、总则</w:t>
      </w:r>
      <w:bookmarkEnd w:id="40"/>
      <w:bookmarkEnd w:id="41"/>
    </w:p>
    <w:p w14:paraId="44C825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BEDCC16">
      <w:pPr>
        <w:spacing w:line="360" w:lineRule="auto"/>
        <w:ind w:firstLine="437"/>
        <w:outlineLvl w:val="1"/>
        <w:rPr>
          <w:rFonts w:asciiTheme="minorEastAsia" w:hAnsiTheme="minorEastAsia" w:eastAsiaTheme="minorEastAsia"/>
          <w:b/>
          <w:color w:val="auto"/>
          <w:sz w:val="24"/>
          <w:highlight w:val="none"/>
        </w:rPr>
      </w:pPr>
      <w:bookmarkStart w:id="42" w:name="_Toc14705"/>
      <w:bookmarkStart w:id="43" w:name="_Toc28634"/>
      <w:r>
        <w:rPr>
          <w:rFonts w:hint="eastAsia" w:asciiTheme="minorEastAsia" w:hAnsiTheme="minorEastAsia" w:eastAsiaTheme="minorEastAsia"/>
          <w:b/>
          <w:color w:val="auto"/>
          <w:sz w:val="24"/>
          <w:highlight w:val="none"/>
        </w:rPr>
        <w:t>二、评审方法</w:t>
      </w:r>
      <w:bookmarkEnd w:id="42"/>
      <w:bookmarkEnd w:id="43"/>
    </w:p>
    <w:p w14:paraId="067603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553"/>
        <w:gridCol w:w="4413"/>
        <w:gridCol w:w="1856"/>
      </w:tblGrid>
      <w:tr w14:paraId="7DF0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C37F93A">
            <w:pPr>
              <w:adjustRightInd w:val="0"/>
              <w:snapToGrid w:val="0"/>
              <w:spacing w:line="360" w:lineRule="auto"/>
              <w:ind w:right="-10"/>
              <w:jc w:val="center"/>
              <w:rPr>
                <w:rFonts w:ascii="宋体" w:hAnsi="宋体" w:eastAsia="宋体"/>
                <w:color w:val="auto"/>
                <w:sz w:val="24"/>
                <w:highlight w:val="none"/>
              </w:rPr>
            </w:pPr>
            <w:bookmarkStart w:id="44" w:name="_Hlk60612144"/>
            <w:r>
              <w:rPr>
                <w:rFonts w:hint="eastAsia" w:ascii="宋体" w:hAnsi="宋体" w:eastAsia="宋体"/>
                <w:b/>
                <w:color w:val="auto"/>
                <w:sz w:val="24"/>
                <w:szCs w:val="22"/>
                <w:highlight w:val="none"/>
              </w:rPr>
              <w:t>初审表</w:t>
            </w:r>
          </w:p>
        </w:tc>
      </w:tr>
      <w:tr w14:paraId="7540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0D4FEAC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3614A717">
            <w:pPr>
              <w:pStyle w:val="32"/>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89" w:type="pct"/>
            <w:tcBorders>
              <w:bottom w:val="single" w:color="auto" w:sz="4" w:space="0"/>
            </w:tcBorders>
            <w:vAlign w:val="center"/>
          </w:tcPr>
          <w:p w14:paraId="25A30DF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087" w:type="pct"/>
            <w:tcBorders>
              <w:bottom w:val="single" w:color="auto" w:sz="4" w:space="0"/>
            </w:tcBorders>
            <w:vAlign w:val="center"/>
          </w:tcPr>
          <w:p w14:paraId="492F0A7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6F5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1" w:type="pct"/>
            <w:tcBorders>
              <w:bottom w:val="single" w:color="auto" w:sz="4" w:space="0"/>
            </w:tcBorders>
            <w:vAlign w:val="center"/>
          </w:tcPr>
          <w:p w14:paraId="49D07655">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7E26BAE2">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589" w:type="pct"/>
            <w:tcBorders>
              <w:bottom w:val="single" w:color="auto" w:sz="4" w:space="0"/>
            </w:tcBorders>
            <w:vAlign w:val="center"/>
          </w:tcPr>
          <w:p w14:paraId="701948D1">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20C43377">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7E1E7729">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7EAEE09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0940C781">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7" w:type="pct"/>
            <w:vAlign w:val="center"/>
          </w:tcPr>
          <w:p w14:paraId="44686EF5">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5F78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0BF334A8">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14:paraId="0A026995">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89" w:type="pct"/>
            <w:tcBorders>
              <w:bottom w:val="single" w:color="auto" w:sz="4" w:space="0"/>
            </w:tcBorders>
            <w:vAlign w:val="center"/>
          </w:tcPr>
          <w:p w14:paraId="2AA9B5B4">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谈判</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087" w:type="pct"/>
            <w:tcBorders>
              <w:bottom w:val="single" w:color="auto" w:sz="4" w:space="0"/>
            </w:tcBorders>
            <w:vAlign w:val="center"/>
          </w:tcPr>
          <w:p w14:paraId="3C3901DD">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C0D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708FC3A2">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41490ED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89" w:type="pct"/>
            <w:tcBorders>
              <w:bottom w:val="single" w:color="auto" w:sz="4" w:space="0"/>
            </w:tcBorders>
            <w:vAlign w:val="center"/>
          </w:tcPr>
          <w:p w14:paraId="0884B5C3">
            <w:pPr>
              <w:spacing w:after="50" w:line="360" w:lineRule="auto"/>
              <w:ind w:right="-10" w:rightChars="0"/>
              <w:jc w:val="left"/>
              <w:rPr>
                <w:rFonts w:ascii="@仿宋_GB2312" w:hAnsi="@仿宋_GB2312" w:eastAsia="@仿宋_GB2312" w:cs="@仿宋_GB2312"/>
                <w:kern w:val="2"/>
                <w:sz w:val="21"/>
                <w:lang w:val="en-US" w:eastAsia="zh-CN" w:bidi="ar-SA"/>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须知正文第</w:t>
            </w:r>
            <w:r>
              <w:rPr>
                <w:rFonts w:hint="eastAsia" w:ascii="宋体" w:hAnsi="宋体" w:eastAsia="宋体" w:cs="宋体"/>
                <w:sz w:val="24"/>
                <w:szCs w:val="24"/>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7" w:type="pct"/>
            <w:tcBorders>
              <w:bottom w:val="single" w:color="auto" w:sz="4" w:space="0"/>
            </w:tcBorders>
            <w:vAlign w:val="center"/>
          </w:tcPr>
          <w:p w14:paraId="21D7953B">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69BA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4346065">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4</w:t>
            </w:r>
          </w:p>
        </w:tc>
        <w:tc>
          <w:tcPr>
            <w:tcW w:w="911" w:type="pct"/>
            <w:tcBorders>
              <w:bottom w:val="single" w:color="auto" w:sz="4" w:space="0"/>
            </w:tcBorders>
            <w:vAlign w:val="center"/>
          </w:tcPr>
          <w:p w14:paraId="14A8250A">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589" w:type="pct"/>
            <w:tcBorders>
              <w:bottom w:val="single" w:color="auto" w:sz="4" w:space="0"/>
            </w:tcBorders>
            <w:vAlign w:val="top"/>
          </w:tcPr>
          <w:p w14:paraId="6BD0FA51">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6898868F">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7427B5C2">
            <w:pPr>
              <w:spacing w:after="50" w:line="360" w:lineRule="auto"/>
              <w:ind w:right="-10" w:rightChars="0"/>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文件关于预留份额的要求。</w:t>
            </w:r>
          </w:p>
        </w:tc>
        <w:tc>
          <w:tcPr>
            <w:tcW w:w="1087" w:type="pct"/>
            <w:tcBorders>
              <w:bottom w:val="single" w:color="auto" w:sz="4" w:space="0"/>
            </w:tcBorders>
            <w:vAlign w:val="center"/>
          </w:tcPr>
          <w:p w14:paraId="58E48AE1">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695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35211F1C">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6</w:t>
            </w:r>
          </w:p>
        </w:tc>
        <w:tc>
          <w:tcPr>
            <w:tcW w:w="911" w:type="pct"/>
            <w:vAlign w:val="center"/>
          </w:tcPr>
          <w:p w14:paraId="55CAB1D7">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589" w:type="pct"/>
            <w:vAlign w:val="center"/>
          </w:tcPr>
          <w:p w14:paraId="2A418AAB">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2"/>
                <w:sz w:val="24"/>
                <w:szCs w:val="24"/>
              </w:rPr>
              <w:t>如有，见第一章《</w:t>
            </w:r>
            <w:r>
              <w:rPr>
                <w:rFonts w:hint="eastAsia" w:ascii="宋体" w:hAnsi="宋体" w:eastAsia="宋体" w:cs="宋体"/>
                <w:spacing w:val="-2"/>
                <w:sz w:val="24"/>
                <w:szCs w:val="24"/>
                <w:lang w:val="en-US" w:eastAsia="zh-CN"/>
              </w:rPr>
              <w:t>谈判</w:t>
            </w:r>
            <w:r>
              <w:rPr>
                <w:rFonts w:ascii="宋体" w:hAnsi="宋体" w:eastAsia="宋体" w:cs="宋体"/>
                <w:spacing w:val="-2"/>
                <w:sz w:val="24"/>
                <w:szCs w:val="24"/>
              </w:rPr>
              <w:t>邀请》</w:t>
            </w:r>
          </w:p>
        </w:tc>
        <w:tc>
          <w:tcPr>
            <w:tcW w:w="1087" w:type="pct"/>
            <w:vAlign w:val="center"/>
          </w:tcPr>
          <w:p w14:paraId="62E719AC">
            <w:pPr>
              <w:spacing w:after="50" w:line="360" w:lineRule="auto"/>
              <w:ind w:right="-10" w:rightChars="0"/>
              <w:jc w:val="both"/>
              <w:rPr>
                <w:rFonts w:hint="eastAsia"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945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4C21F91">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8</w:t>
            </w:r>
          </w:p>
        </w:tc>
        <w:tc>
          <w:tcPr>
            <w:tcW w:w="911" w:type="pct"/>
            <w:vAlign w:val="center"/>
          </w:tcPr>
          <w:p w14:paraId="02767F31">
            <w:pPr>
              <w:spacing w:after="50" w:line="360" w:lineRule="auto"/>
              <w:ind w:right="-10" w:rightChars="0"/>
              <w:jc w:val="both"/>
              <w:rPr>
                <w:rFonts w:ascii="宋体" w:hAnsi="宋体" w:eastAsia="宋体" w:cs="宋体"/>
                <w:spacing w:val="10"/>
                <w:kern w:val="2"/>
                <w:sz w:val="24"/>
                <w:szCs w:val="24"/>
                <w:lang w:val="en-US" w:eastAsia="zh-CN" w:bidi="ar-SA"/>
              </w:rPr>
            </w:pPr>
            <w:r>
              <w:rPr>
                <w:rFonts w:ascii="宋体" w:hAnsi="宋体" w:eastAsia="宋体" w:cs="宋体"/>
                <w:spacing w:val="10"/>
                <w:sz w:val="24"/>
                <w:szCs w:val="24"/>
              </w:rPr>
              <w:t>其他特定资格要求</w:t>
            </w:r>
          </w:p>
        </w:tc>
        <w:tc>
          <w:tcPr>
            <w:tcW w:w="2589" w:type="pct"/>
            <w:vAlign w:val="center"/>
          </w:tcPr>
          <w:p w14:paraId="2A7088C7">
            <w:pPr>
              <w:spacing w:after="50" w:line="360" w:lineRule="auto"/>
              <w:ind w:right="-10" w:rightChars="0"/>
              <w:jc w:val="both"/>
              <w:rPr>
                <w:rFonts w:ascii="宋体" w:hAnsi="宋体" w:eastAsia="宋体" w:cs="宋体"/>
                <w:spacing w:val="10"/>
                <w:kern w:val="2"/>
                <w:sz w:val="24"/>
                <w:szCs w:val="24"/>
                <w:lang w:val="en-US" w:eastAsia="zh-CN" w:bidi="ar-SA"/>
              </w:rPr>
            </w:pPr>
            <w:r>
              <w:rPr>
                <w:rFonts w:ascii="宋体" w:hAnsi="宋体" w:eastAsia="宋体" w:cs="宋体"/>
                <w:spacing w:val="10"/>
                <w:sz w:val="24"/>
                <w:szCs w:val="24"/>
              </w:rPr>
              <w:t>如有，见第一章《</w:t>
            </w:r>
            <w:r>
              <w:rPr>
                <w:rFonts w:hint="eastAsia" w:ascii="宋体" w:hAnsi="宋体" w:eastAsia="宋体" w:cs="宋体"/>
                <w:spacing w:val="10"/>
                <w:sz w:val="24"/>
                <w:szCs w:val="24"/>
                <w:lang w:val="en-US" w:eastAsia="zh-CN"/>
              </w:rPr>
              <w:t>谈判</w:t>
            </w:r>
            <w:r>
              <w:rPr>
                <w:rFonts w:ascii="宋体" w:hAnsi="宋体" w:eastAsia="宋体" w:cs="宋体"/>
                <w:spacing w:val="10"/>
                <w:sz w:val="24"/>
                <w:szCs w:val="24"/>
              </w:rPr>
              <w:t>邀请》</w:t>
            </w:r>
          </w:p>
        </w:tc>
        <w:tc>
          <w:tcPr>
            <w:tcW w:w="1087" w:type="pct"/>
            <w:vAlign w:val="center"/>
          </w:tcPr>
          <w:p w14:paraId="1CA2F5B3">
            <w:pPr>
              <w:spacing w:after="50" w:line="360" w:lineRule="auto"/>
              <w:ind w:right="-10" w:rightChars="0"/>
              <w:jc w:val="both"/>
              <w:rPr>
                <w:rFonts w:ascii="宋体" w:hAnsi="宋体" w:eastAsia="宋体" w:cs="宋体"/>
                <w:spacing w:val="10"/>
                <w:kern w:val="2"/>
                <w:sz w:val="24"/>
                <w:szCs w:val="24"/>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AE0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BF2DBCB">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9</w:t>
            </w:r>
          </w:p>
        </w:tc>
        <w:tc>
          <w:tcPr>
            <w:tcW w:w="911" w:type="pct"/>
            <w:vAlign w:val="center"/>
          </w:tcPr>
          <w:p w14:paraId="75B5690A">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谈判响应</w:t>
            </w:r>
            <w:r>
              <w:rPr>
                <w:rFonts w:hint="eastAsia" w:asciiTheme="minorEastAsia" w:hAnsiTheme="minorEastAsia" w:eastAsiaTheme="minorEastAsia"/>
                <w:color w:val="auto"/>
                <w:sz w:val="24"/>
                <w:szCs w:val="28"/>
                <w:highlight w:val="none"/>
              </w:rPr>
              <w:t>函</w:t>
            </w:r>
          </w:p>
        </w:tc>
        <w:tc>
          <w:tcPr>
            <w:tcW w:w="2589" w:type="pct"/>
            <w:vAlign w:val="center"/>
          </w:tcPr>
          <w:p w14:paraId="6A5545EB">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签章</w:t>
            </w:r>
          </w:p>
        </w:tc>
        <w:tc>
          <w:tcPr>
            <w:tcW w:w="1087" w:type="pct"/>
            <w:vAlign w:val="center"/>
          </w:tcPr>
          <w:p w14:paraId="4362CC5F">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B9D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E2D82B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10</w:t>
            </w:r>
          </w:p>
        </w:tc>
        <w:tc>
          <w:tcPr>
            <w:tcW w:w="911" w:type="pct"/>
            <w:vAlign w:val="center"/>
          </w:tcPr>
          <w:p w14:paraId="3399C363">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89" w:type="pct"/>
            <w:vAlign w:val="center"/>
          </w:tcPr>
          <w:p w14:paraId="57A45676">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签章</w:t>
            </w:r>
          </w:p>
        </w:tc>
        <w:tc>
          <w:tcPr>
            <w:tcW w:w="1087" w:type="pct"/>
            <w:vAlign w:val="center"/>
          </w:tcPr>
          <w:p w14:paraId="5A022138">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050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ADF99F4">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11</w:t>
            </w:r>
          </w:p>
        </w:tc>
        <w:tc>
          <w:tcPr>
            <w:tcW w:w="911" w:type="pct"/>
            <w:vAlign w:val="center"/>
          </w:tcPr>
          <w:p w14:paraId="03192B63">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589" w:type="pct"/>
            <w:vAlign w:val="center"/>
          </w:tcPr>
          <w:p w14:paraId="34628800">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7" w:type="pct"/>
            <w:vAlign w:val="center"/>
          </w:tcPr>
          <w:p w14:paraId="33F06F32">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B76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2ACF1964">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12</w:t>
            </w:r>
          </w:p>
        </w:tc>
        <w:tc>
          <w:tcPr>
            <w:tcW w:w="911" w:type="pct"/>
            <w:vAlign w:val="center"/>
          </w:tcPr>
          <w:p w14:paraId="09FB6400">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商务响应情况</w:t>
            </w:r>
          </w:p>
        </w:tc>
        <w:tc>
          <w:tcPr>
            <w:tcW w:w="2589" w:type="pct"/>
            <w:vAlign w:val="center"/>
          </w:tcPr>
          <w:p w14:paraId="495FA61E">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val="en-US" w:eastAsia="zh-CN"/>
              </w:rPr>
              <w:t>服务地点</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服务期限等实质性</w:t>
            </w:r>
            <w:r>
              <w:rPr>
                <w:rFonts w:hint="eastAsia" w:asciiTheme="minorEastAsia" w:hAnsiTheme="minorEastAsia" w:eastAsiaTheme="minorEastAsia"/>
                <w:color w:val="auto"/>
                <w:sz w:val="24"/>
                <w:szCs w:val="28"/>
                <w:highlight w:val="none"/>
              </w:rPr>
              <w:t>要求</w:t>
            </w:r>
          </w:p>
        </w:tc>
        <w:tc>
          <w:tcPr>
            <w:tcW w:w="1087" w:type="pct"/>
            <w:vAlign w:val="center"/>
          </w:tcPr>
          <w:p w14:paraId="2FF5F502">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bookmarkEnd w:id="44"/>
    </w:tbl>
    <w:p w14:paraId="3E08A9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139BFCC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060A46A">
      <w:pPr>
        <w:spacing w:line="360" w:lineRule="auto"/>
        <w:jc w:val="center"/>
        <w:outlineLvl w:val="0"/>
        <w:rPr>
          <w:rFonts w:asciiTheme="minorEastAsia" w:hAnsiTheme="minorEastAsia" w:eastAsiaTheme="minorEastAsia"/>
          <w:b/>
          <w:color w:val="auto"/>
          <w:sz w:val="28"/>
          <w:highlight w:val="none"/>
        </w:rPr>
      </w:pPr>
      <w:bookmarkStart w:id="45" w:name="_Toc27310"/>
      <w:bookmarkStart w:id="46" w:name="_Toc35526206"/>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5"/>
      <w:bookmarkEnd w:id="46"/>
    </w:p>
    <w:p w14:paraId="3E8488B4">
      <w:pPr>
        <w:spacing w:line="480" w:lineRule="auto"/>
        <w:jc w:val="center"/>
        <w:outlineLvl w:val="1"/>
        <w:rPr>
          <w:rFonts w:ascii="宋体" w:hAnsi="宋体" w:eastAsia="宋体"/>
          <w:b/>
          <w:sz w:val="32"/>
          <w:szCs w:val="32"/>
        </w:rPr>
      </w:pPr>
      <w:bookmarkStart w:id="47" w:name="_Toc8170"/>
      <w:r>
        <w:rPr>
          <w:rFonts w:ascii="宋体" w:hAnsi="宋体" w:eastAsia="宋体"/>
          <w:b/>
          <w:sz w:val="32"/>
          <w:szCs w:val="32"/>
        </w:rPr>
        <w:t>政府采购合同</w:t>
      </w:r>
      <w:r>
        <w:rPr>
          <w:rFonts w:hint="eastAsia" w:ascii="宋体" w:hAnsi="宋体" w:eastAsia="宋体"/>
          <w:b/>
          <w:sz w:val="32"/>
          <w:szCs w:val="32"/>
        </w:rPr>
        <w:t>参考范本</w:t>
      </w:r>
      <w:bookmarkEnd w:id="47"/>
    </w:p>
    <w:p w14:paraId="78FD0ACD">
      <w:pPr>
        <w:spacing w:line="480" w:lineRule="auto"/>
        <w:jc w:val="center"/>
        <w:outlineLvl w:val="1"/>
        <w:rPr>
          <w:rFonts w:ascii="宋体" w:hAnsi="宋体" w:eastAsia="宋体"/>
          <w:b/>
          <w:sz w:val="32"/>
          <w:szCs w:val="32"/>
        </w:rPr>
      </w:pPr>
      <w:bookmarkStart w:id="48" w:name="_Toc15041"/>
      <w:r>
        <w:rPr>
          <w:rFonts w:hint="eastAsia" w:ascii="宋体" w:hAnsi="宋体" w:eastAsia="宋体"/>
          <w:b/>
          <w:sz w:val="32"/>
          <w:szCs w:val="32"/>
        </w:rPr>
        <w:t>（服务类）</w:t>
      </w:r>
      <w:bookmarkEnd w:id="48"/>
    </w:p>
    <w:p w14:paraId="68384EE9">
      <w:pPr>
        <w:spacing w:line="480" w:lineRule="auto"/>
        <w:jc w:val="center"/>
        <w:rPr>
          <w:rFonts w:ascii="宋体" w:hAnsi="宋体" w:eastAsia="宋体"/>
          <w:b/>
          <w:sz w:val="24"/>
        </w:rPr>
      </w:pPr>
    </w:p>
    <w:p w14:paraId="41D69B47">
      <w:pPr>
        <w:spacing w:line="480" w:lineRule="auto"/>
        <w:jc w:val="center"/>
        <w:rPr>
          <w:rFonts w:ascii="宋体" w:hAnsi="宋体" w:eastAsia="宋体"/>
          <w:b/>
          <w:sz w:val="24"/>
        </w:rPr>
      </w:pPr>
    </w:p>
    <w:p w14:paraId="7AB658C6">
      <w:pPr>
        <w:spacing w:line="480" w:lineRule="auto"/>
        <w:jc w:val="center"/>
        <w:rPr>
          <w:rFonts w:ascii="宋体" w:hAnsi="宋体" w:eastAsia="宋体"/>
          <w:b/>
          <w:sz w:val="24"/>
        </w:rPr>
      </w:pPr>
    </w:p>
    <w:p w14:paraId="196A368C">
      <w:pPr>
        <w:spacing w:line="360" w:lineRule="auto"/>
        <w:jc w:val="center"/>
        <w:outlineLvl w:val="1"/>
        <w:rPr>
          <w:rFonts w:ascii="宋体" w:hAnsi="宋体" w:eastAsia="宋体"/>
          <w:b/>
          <w:sz w:val="24"/>
        </w:rPr>
      </w:pPr>
      <w:bookmarkStart w:id="49" w:name="_Toc30604"/>
      <w:r>
        <w:rPr>
          <w:rFonts w:hint="eastAsia" w:ascii="宋体" w:hAnsi="宋体" w:eastAsia="宋体"/>
          <w:b/>
          <w:sz w:val="24"/>
        </w:rPr>
        <w:t>第一部分 合同书</w:t>
      </w:r>
      <w:bookmarkEnd w:id="49"/>
    </w:p>
    <w:p w14:paraId="7A03697F">
      <w:pPr>
        <w:spacing w:line="480" w:lineRule="auto"/>
        <w:jc w:val="center"/>
        <w:rPr>
          <w:rFonts w:ascii="宋体" w:hAnsi="宋体" w:eastAsia="宋体"/>
          <w:b/>
          <w:sz w:val="24"/>
        </w:rPr>
      </w:pPr>
    </w:p>
    <w:p w14:paraId="7AC1660A">
      <w:pPr>
        <w:spacing w:line="480" w:lineRule="auto"/>
        <w:jc w:val="center"/>
        <w:rPr>
          <w:rFonts w:ascii="宋体" w:hAnsi="宋体" w:eastAsia="宋体"/>
          <w:b/>
          <w:sz w:val="24"/>
        </w:rPr>
      </w:pPr>
    </w:p>
    <w:p w14:paraId="49B84396">
      <w:pPr>
        <w:spacing w:line="480" w:lineRule="auto"/>
        <w:jc w:val="center"/>
        <w:rPr>
          <w:rFonts w:ascii="宋体" w:hAnsi="宋体" w:eastAsia="宋体"/>
          <w:b/>
          <w:sz w:val="24"/>
        </w:rPr>
      </w:pPr>
    </w:p>
    <w:p w14:paraId="549B0978">
      <w:pPr>
        <w:spacing w:before="120" w:line="480" w:lineRule="auto"/>
        <w:ind w:left="960"/>
        <w:rPr>
          <w:rFonts w:ascii="宋体" w:hAnsi="宋体" w:eastAsia="宋体"/>
          <w:sz w:val="24"/>
          <w:u w:val="single"/>
        </w:rPr>
      </w:pPr>
      <w:r>
        <w:rPr>
          <w:rFonts w:hint="eastAsia" w:ascii="宋体" w:hAnsi="宋体" w:eastAsia="宋体"/>
          <w:sz w:val="24"/>
        </w:rPr>
        <w:t>项目名称：</w:t>
      </w:r>
      <w:r>
        <w:rPr>
          <w:rFonts w:hint="eastAsia" w:asciiTheme="minorEastAsia" w:hAnsiTheme="minorEastAsia" w:eastAsiaTheme="minorEastAsia"/>
          <w:sz w:val="24"/>
          <w:u w:val="single"/>
          <w:lang w:val="en-US" w:eastAsia="zh-CN"/>
        </w:rPr>
        <w:t xml:space="preserve">      </w:t>
      </w:r>
      <w:r>
        <w:rPr>
          <w:rFonts w:hint="eastAsia" w:ascii="宋体" w:hAnsi="宋体" w:eastAsia="宋体"/>
          <w:i/>
          <w:iCs/>
          <w:sz w:val="24"/>
        </w:rPr>
        <w:t>（分包项目须填写完整的分包号及分包名称）</w:t>
      </w:r>
    </w:p>
    <w:p w14:paraId="3FA68508">
      <w:pPr>
        <w:spacing w:before="120" w:line="480" w:lineRule="auto"/>
        <w:ind w:left="960"/>
        <w:rPr>
          <w:rFonts w:ascii="宋体" w:hAnsi="宋体" w:eastAsia="宋体"/>
          <w:sz w:val="24"/>
        </w:rPr>
      </w:pPr>
      <w:r>
        <w:rPr>
          <w:rFonts w:hint="eastAsia" w:ascii="宋体" w:hAnsi="宋体" w:eastAsia="宋体"/>
          <w:sz w:val="24"/>
        </w:rPr>
        <w:t>项目编号：</w:t>
      </w:r>
      <w:r>
        <w:rPr>
          <w:rFonts w:hint="eastAsia" w:asciiTheme="minorEastAsia" w:hAnsiTheme="minorEastAsia" w:eastAsiaTheme="minorEastAsia"/>
          <w:sz w:val="24"/>
          <w:u w:val="single"/>
          <w:lang w:val="en-US" w:eastAsia="zh-CN"/>
        </w:rPr>
        <w:t xml:space="preserve">      </w:t>
      </w:r>
    </w:p>
    <w:p w14:paraId="465C7C9A">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58800B52">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22265B31">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74077EFB">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4D3D29CA">
      <w:pPr>
        <w:widowControl/>
        <w:jc w:val="left"/>
        <w:rPr>
          <w:rFonts w:ascii="宋体" w:hAnsi="宋体" w:eastAsia="宋体"/>
          <w:sz w:val="24"/>
        </w:rPr>
      </w:pPr>
      <w:r>
        <w:rPr>
          <w:rFonts w:ascii="宋体" w:hAnsi="宋体" w:eastAsia="宋体"/>
          <w:sz w:val="24"/>
        </w:rPr>
        <w:br w:type="page"/>
      </w:r>
    </w:p>
    <w:p w14:paraId="642C5338">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024DDCAA">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27973948">
      <w:pPr>
        <w:spacing w:line="360" w:lineRule="auto"/>
        <w:ind w:firstLine="437"/>
        <w:outlineLvl w:val="2"/>
        <w:rPr>
          <w:rFonts w:ascii="宋体" w:hAnsi="宋体" w:eastAsia="宋体"/>
          <w:b/>
          <w:bCs/>
          <w:sz w:val="24"/>
          <w:lang w:val="zh-CN"/>
        </w:rPr>
      </w:pPr>
      <w:bookmarkStart w:id="50" w:name="_Toc2232"/>
      <w:bookmarkStart w:id="51" w:name="_Toc24059"/>
      <w:bookmarkStart w:id="52" w:name="_Toc302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50"/>
      <w:bookmarkEnd w:id="51"/>
      <w:bookmarkEnd w:id="52"/>
    </w:p>
    <w:p w14:paraId="1656A935">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644E4F9">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4213BB20">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2A2D14A1">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67853D1D">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0CD45AF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0EE88F3">
      <w:pPr>
        <w:spacing w:line="360" w:lineRule="auto"/>
        <w:ind w:firstLine="437"/>
        <w:outlineLvl w:val="2"/>
        <w:rPr>
          <w:rFonts w:ascii="宋体" w:hAnsi="宋体" w:eastAsia="宋体"/>
          <w:b/>
          <w:bCs/>
          <w:sz w:val="24"/>
          <w:lang w:val="zh-CN"/>
        </w:rPr>
      </w:pPr>
      <w:bookmarkStart w:id="53" w:name="_Toc22185"/>
      <w:bookmarkStart w:id="54" w:name="_Toc6773"/>
      <w:bookmarkStart w:id="55" w:name="_Toc2918"/>
      <w:bookmarkStart w:id="56" w:name="_Toc6311"/>
      <w:bookmarkStart w:id="57" w:name="_Toc18585"/>
      <w:r>
        <w:rPr>
          <w:rFonts w:hint="eastAsia" w:ascii="宋体" w:hAnsi="宋体" w:eastAsia="宋体"/>
          <w:b/>
          <w:bCs/>
          <w:sz w:val="24"/>
          <w:lang w:val="zh-CN"/>
        </w:rPr>
        <w:t xml:space="preserve">1.2 </w:t>
      </w:r>
      <w:bookmarkEnd w:id="53"/>
      <w:bookmarkEnd w:id="54"/>
      <w:bookmarkEnd w:id="55"/>
      <w:bookmarkEnd w:id="56"/>
      <w:bookmarkEnd w:id="57"/>
      <w:r>
        <w:rPr>
          <w:rFonts w:hint="eastAsia" w:ascii="宋体" w:hAnsi="宋体" w:eastAsia="宋体"/>
          <w:b/>
          <w:bCs/>
          <w:sz w:val="24"/>
          <w:lang w:val="zh-CN"/>
        </w:rPr>
        <w:t>服务</w:t>
      </w:r>
    </w:p>
    <w:p w14:paraId="07385AC5">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732CB4E9">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59DC85F0">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13F4219A">
      <w:pPr>
        <w:spacing w:line="360" w:lineRule="auto"/>
        <w:ind w:firstLine="437"/>
        <w:outlineLvl w:val="2"/>
        <w:rPr>
          <w:rFonts w:ascii="宋体" w:hAnsi="宋体" w:eastAsia="宋体"/>
          <w:b/>
          <w:bCs/>
          <w:sz w:val="24"/>
          <w:lang w:val="zh-CN"/>
        </w:rPr>
      </w:pPr>
      <w:bookmarkStart w:id="58" w:name="_Toc21551"/>
      <w:bookmarkStart w:id="59" w:name="_Toc21631"/>
      <w:bookmarkStart w:id="60" w:name="_Toc23292"/>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58"/>
      <w:bookmarkEnd w:id="59"/>
      <w:bookmarkEnd w:id="60"/>
    </w:p>
    <w:p w14:paraId="1A841DDC">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563F01E6">
      <w:pPr>
        <w:spacing w:line="360" w:lineRule="auto"/>
        <w:ind w:firstLine="435"/>
        <w:rPr>
          <w:rFonts w:ascii="宋体" w:hAnsi="宋体" w:eastAsia="宋体"/>
          <w:sz w:val="24"/>
          <w:u w:val="single"/>
        </w:rPr>
      </w:pPr>
      <w:r>
        <w:rPr>
          <w:rFonts w:ascii="宋体" w:hAnsi="宋体" w:eastAsia="宋体"/>
          <w:sz w:val="24"/>
        </w:rPr>
        <w:t>分项价格：</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6F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6D31D6C">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9DA9162">
            <w:pPr>
              <w:pStyle w:val="44"/>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304FB074">
            <w:pPr>
              <w:pStyle w:val="44"/>
              <w:jc w:val="center"/>
              <w:rPr>
                <w:rFonts w:ascii="宋体" w:hAnsi="宋体" w:eastAsia="宋体"/>
                <w:sz w:val="24"/>
                <w:szCs w:val="24"/>
              </w:rPr>
            </w:pPr>
            <w:r>
              <w:rPr>
                <w:rFonts w:ascii="宋体" w:hAnsi="宋体" w:eastAsia="宋体"/>
                <w:sz w:val="24"/>
                <w:szCs w:val="24"/>
              </w:rPr>
              <w:t>分项价格</w:t>
            </w:r>
          </w:p>
        </w:tc>
      </w:tr>
      <w:tr w14:paraId="234D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E4DB37D">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6613946F">
            <w:pPr>
              <w:pStyle w:val="44"/>
              <w:ind w:firstLine="200"/>
              <w:jc w:val="center"/>
              <w:rPr>
                <w:rFonts w:ascii="宋体" w:hAnsi="宋体" w:eastAsia="宋体"/>
                <w:sz w:val="24"/>
                <w:szCs w:val="24"/>
              </w:rPr>
            </w:pPr>
          </w:p>
        </w:tc>
        <w:tc>
          <w:tcPr>
            <w:tcW w:w="1899" w:type="pct"/>
            <w:gridSpan w:val="2"/>
            <w:vAlign w:val="center"/>
          </w:tcPr>
          <w:p w14:paraId="36C472B0">
            <w:pPr>
              <w:pStyle w:val="44"/>
              <w:ind w:firstLine="200"/>
              <w:jc w:val="center"/>
              <w:rPr>
                <w:rFonts w:ascii="宋体" w:hAnsi="宋体" w:eastAsia="宋体"/>
                <w:sz w:val="24"/>
                <w:szCs w:val="24"/>
              </w:rPr>
            </w:pPr>
          </w:p>
        </w:tc>
      </w:tr>
      <w:tr w14:paraId="4143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DF54DA1">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4B5181BD">
            <w:pPr>
              <w:pStyle w:val="44"/>
              <w:ind w:firstLine="200"/>
              <w:jc w:val="center"/>
              <w:rPr>
                <w:rFonts w:ascii="宋体" w:hAnsi="宋体" w:eastAsia="宋体"/>
                <w:sz w:val="24"/>
                <w:szCs w:val="24"/>
              </w:rPr>
            </w:pPr>
          </w:p>
        </w:tc>
        <w:tc>
          <w:tcPr>
            <w:tcW w:w="1899" w:type="pct"/>
            <w:gridSpan w:val="2"/>
            <w:vAlign w:val="center"/>
          </w:tcPr>
          <w:p w14:paraId="456FE36E">
            <w:pPr>
              <w:pStyle w:val="44"/>
              <w:ind w:firstLine="200"/>
              <w:jc w:val="center"/>
              <w:rPr>
                <w:rFonts w:ascii="宋体" w:hAnsi="宋体" w:eastAsia="宋体"/>
                <w:sz w:val="24"/>
                <w:szCs w:val="24"/>
              </w:rPr>
            </w:pPr>
          </w:p>
        </w:tc>
      </w:tr>
      <w:tr w14:paraId="3D96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88D127D">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5F9DAC21">
            <w:pPr>
              <w:pStyle w:val="44"/>
              <w:ind w:firstLine="200"/>
              <w:jc w:val="center"/>
              <w:rPr>
                <w:rFonts w:ascii="宋体" w:hAnsi="宋体" w:eastAsia="宋体"/>
                <w:sz w:val="24"/>
                <w:szCs w:val="24"/>
              </w:rPr>
            </w:pPr>
          </w:p>
        </w:tc>
        <w:tc>
          <w:tcPr>
            <w:tcW w:w="1899" w:type="pct"/>
            <w:gridSpan w:val="2"/>
            <w:vAlign w:val="center"/>
          </w:tcPr>
          <w:p w14:paraId="388ACD66">
            <w:pPr>
              <w:pStyle w:val="44"/>
              <w:ind w:firstLine="200"/>
              <w:jc w:val="center"/>
              <w:rPr>
                <w:rFonts w:ascii="宋体" w:hAnsi="宋体" w:eastAsia="宋体"/>
                <w:sz w:val="24"/>
                <w:szCs w:val="24"/>
              </w:rPr>
            </w:pPr>
          </w:p>
        </w:tc>
      </w:tr>
      <w:tr w14:paraId="70E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FF5FE5A">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5235B2D2">
            <w:pPr>
              <w:pStyle w:val="44"/>
              <w:ind w:firstLine="200"/>
              <w:jc w:val="center"/>
              <w:rPr>
                <w:rFonts w:ascii="宋体" w:hAnsi="宋体" w:eastAsia="宋体"/>
                <w:sz w:val="24"/>
                <w:szCs w:val="24"/>
              </w:rPr>
            </w:pPr>
          </w:p>
        </w:tc>
        <w:tc>
          <w:tcPr>
            <w:tcW w:w="1899" w:type="pct"/>
            <w:gridSpan w:val="2"/>
            <w:vAlign w:val="center"/>
          </w:tcPr>
          <w:p w14:paraId="0D17C16B">
            <w:pPr>
              <w:pStyle w:val="44"/>
              <w:ind w:firstLine="200"/>
              <w:jc w:val="center"/>
              <w:rPr>
                <w:rFonts w:ascii="宋体" w:hAnsi="宋体" w:eastAsia="宋体"/>
                <w:sz w:val="24"/>
                <w:szCs w:val="24"/>
              </w:rPr>
            </w:pPr>
          </w:p>
        </w:tc>
      </w:tr>
      <w:tr w14:paraId="297C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203A0B53">
            <w:pPr>
              <w:pStyle w:val="44"/>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730DBE8B">
            <w:pPr>
              <w:pStyle w:val="44"/>
              <w:ind w:firstLine="200"/>
              <w:jc w:val="center"/>
              <w:rPr>
                <w:rFonts w:ascii="宋体" w:hAnsi="宋体" w:eastAsia="宋体"/>
                <w:sz w:val="24"/>
                <w:szCs w:val="24"/>
              </w:rPr>
            </w:pPr>
          </w:p>
        </w:tc>
      </w:tr>
    </w:tbl>
    <w:p w14:paraId="3768DE0B">
      <w:pPr>
        <w:spacing w:line="360" w:lineRule="auto"/>
        <w:ind w:firstLine="437"/>
        <w:outlineLvl w:val="2"/>
        <w:rPr>
          <w:rFonts w:ascii="宋体" w:hAnsi="宋体" w:eastAsia="宋体"/>
          <w:b/>
          <w:bCs/>
          <w:sz w:val="24"/>
          <w:lang w:val="zh-CN"/>
        </w:rPr>
      </w:pPr>
      <w:bookmarkStart w:id="61" w:name="_Toc1814"/>
      <w:bookmarkStart w:id="62" w:name="_Toc10340"/>
      <w:bookmarkStart w:id="63"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61"/>
      <w:bookmarkEnd w:id="62"/>
      <w:bookmarkEnd w:id="63"/>
    </w:p>
    <w:p w14:paraId="17191C9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0516BC95">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5E4DDE0F">
      <w:pPr>
        <w:spacing w:line="360" w:lineRule="auto"/>
        <w:ind w:firstLine="437"/>
        <w:outlineLvl w:val="2"/>
        <w:rPr>
          <w:rFonts w:ascii="宋体" w:hAnsi="宋体" w:eastAsia="宋体"/>
          <w:b/>
          <w:bCs/>
          <w:sz w:val="24"/>
          <w:lang w:val="zh-CN"/>
        </w:rPr>
      </w:pPr>
      <w:bookmarkStart w:id="64" w:name="_Toc19304"/>
      <w:bookmarkStart w:id="65" w:name="_Toc32071"/>
      <w:bookmarkStart w:id="66" w:name="_Toc2846"/>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64"/>
      <w:bookmarkEnd w:id="65"/>
      <w:bookmarkEnd w:id="66"/>
    </w:p>
    <w:p w14:paraId="0F6EF578">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5A707C44">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4C6B463">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6B73F5C2">
      <w:pPr>
        <w:spacing w:line="360" w:lineRule="auto"/>
        <w:ind w:firstLine="437"/>
        <w:outlineLvl w:val="2"/>
        <w:rPr>
          <w:rFonts w:ascii="宋体" w:hAnsi="宋体" w:eastAsia="宋体"/>
          <w:b/>
          <w:bCs/>
          <w:sz w:val="24"/>
          <w:lang w:val="zh-CN"/>
        </w:rPr>
      </w:pPr>
      <w:bookmarkStart w:id="67" w:name="_Toc27250"/>
      <w:bookmarkStart w:id="68" w:name="_Toc19554"/>
      <w:bookmarkStart w:id="69" w:name="_Toc21423"/>
      <w:r>
        <w:rPr>
          <w:rFonts w:hint="eastAsia" w:ascii="宋体" w:hAnsi="宋体" w:eastAsia="宋体"/>
          <w:b/>
          <w:bCs/>
          <w:sz w:val="24"/>
          <w:lang w:val="zh-CN"/>
        </w:rPr>
        <w:t>1.6 违约责任</w:t>
      </w:r>
      <w:bookmarkEnd w:id="67"/>
      <w:bookmarkEnd w:id="68"/>
      <w:bookmarkEnd w:id="69"/>
    </w:p>
    <w:p w14:paraId="5902A240">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52D56DDE">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5A0F404E">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B63B1E3">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AB5AE40">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DEB1AEA">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0013307D">
      <w:pPr>
        <w:spacing w:line="360" w:lineRule="auto"/>
        <w:ind w:firstLine="435"/>
        <w:rPr>
          <w:rFonts w:hint="eastAsia" w:cs="Times New Roman" w:asciiTheme="minorEastAsia" w:hAnsiTheme="minorEastAsia" w:eastAsiaTheme="minorEastAsia"/>
          <w:sz w:val="24"/>
          <w:szCs w:val="24"/>
        </w:rPr>
      </w:pPr>
      <w:bookmarkStart w:id="70" w:name="_Toc28375"/>
      <w:bookmarkStart w:id="71" w:name="_Toc16021"/>
      <w:bookmarkStart w:id="72" w:name="_Toc15583"/>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24DC81F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70"/>
      <w:bookmarkEnd w:id="71"/>
      <w:bookmarkEnd w:id="72"/>
    </w:p>
    <w:p w14:paraId="03A61482">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55E9FF40">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1EACA054">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40A94DA4">
      <w:pPr>
        <w:spacing w:line="360" w:lineRule="auto"/>
        <w:ind w:firstLine="437"/>
        <w:outlineLvl w:val="2"/>
        <w:rPr>
          <w:rFonts w:ascii="宋体" w:hAnsi="宋体" w:eastAsia="宋体"/>
          <w:b/>
          <w:bCs/>
          <w:sz w:val="24"/>
          <w:lang w:val="zh-CN"/>
        </w:rPr>
      </w:pPr>
      <w:bookmarkStart w:id="73" w:name="_Toc7245"/>
      <w:bookmarkStart w:id="74" w:name="_Toc11173"/>
      <w:bookmarkStart w:id="75" w:name="_Toc15322"/>
      <w:r>
        <w:rPr>
          <w:rFonts w:hint="eastAsia" w:ascii="宋体" w:hAnsi="宋体" w:eastAsia="宋体"/>
          <w:b/>
          <w:bCs/>
          <w:sz w:val="24"/>
          <w:lang w:val="zh-CN"/>
        </w:rPr>
        <w:t>1.8</w:t>
      </w:r>
      <w:r>
        <w:rPr>
          <w:rFonts w:ascii="宋体" w:hAnsi="宋体" w:eastAsia="宋体"/>
          <w:b/>
          <w:bCs/>
          <w:sz w:val="24"/>
          <w:lang w:val="zh-CN"/>
        </w:rPr>
        <w:t xml:space="preserve"> 合同生效</w:t>
      </w:r>
      <w:bookmarkEnd w:id="73"/>
      <w:bookmarkEnd w:id="74"/>
      <w:bookmarkEnd w:id="75"/>
    </w:p>
    <w:p w14:paraId="234A5EE3">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758E8E46">
      <w:pPr>
        <w:autoSpaceDE w:val="0"/>
        <w:autoSpaceDN w:val="0"/>
        <w:adjustRightInd w:val="0"/>
        <w:spacing w:line="560" w:lineRule="exact"/>
        <w:rPr>
          <w:rFonts w:ascii="宋体" w:hAnsi="宋体" w:eastAsia="宋体"/>
          <w:sz w:val="24"/>
          <w:lang w:val="zh-CN"/>
        </w:rPr>
      </w:pPr>
    </w:p>
    <w:p w14:paraId="5F7CF5D2">
      <w:pPr>
        <w:autoSpaceDE w:val="0"/>
        <w:autoSpaceDN w:val="0"/>
        <w:adjustRightInd w:val="0"/>
        <w:spacing w:line="560" w:lineRule="exact"/>
        <w:rPr>
          <w:rFonts w:ascii="宋体" w:hAnsi="宋体" w:eastAsia="宋体"/>
          <w:sz w:val="24"/>
          <w:lang w:val="zh-CN"/>
        </w:rPr>
      </w:pPr>
    </w:p>
    <w:p w14:paraId="702D4FE0">
      <w:pPr>
        <w:autoSpaceDE w:val="0"/>
        <w:autoSpaceDN w:val="0"/>
        <w:adjustRightInd w:val="0"/>
        <w:spacing w:line="560" w:lineRule="exact"/>
        <w:rPr>
          <w:rFonts w:ascii="宋体" w:hAnsi="宋体" w:eastAsia="宋体"/>
          <w:sz w:val="24"/>
          <w:lang w:val="zh-CN"/>
        </w:rPr>
      </w:pPr>
    </w:p>
    <w:p w14:paraId="06255273">
      <w:pPr>
        <w:autoSpaceDE w:val="0"/>
        <w:autoSpaceDN w:val="0"/>
        <w:adjustRightInd w:val="0"/>
        <w:spacing w:line="560" w:lineRule="exact"/>
        <w:rPr>
          <w:rFonts w:cs="Times New Roman" w:asciiTheme="minorEastAsia" w:hAnsiTheme="minorEastAsia" w:eastAsiaTheme="minorEastAsia"/>
          <w:bCs/>
          <w:sz w:val="24"/>
          <w:szCs w:val="24"/>
          <w:lang w:val="zh-CN"/>
        </w:rPr>
      </w:pPr>
      <w:bookmarkStart w:id="76" w:name="_Toc331685783"/>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76FAABFF">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14:paraId="2617951E">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6B7791DE">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15FFE50F">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乙方账户信息</w:t>
      </w:r>
    </w:p>
    <w:p w14:paraId="66C9BBD2">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户名：</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p>
    <w:p w14:paraId="62980EC7">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p>
    <w:p w14:paraId="078FEACE">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 xml:space="preserve"> 开户银行：</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p>
    <w:p w14:paraId="7FD8291B">
      <w:pPr>
        <w:widowControl/>
        <w:jc w:val="left"/>
        <w:rPr>
          <w:rFonts w:ascii="宋体" w:hAnsi="宋体" w:eastAsia="宋体"/>
          <w:b/>
          <w:sz w:val="24"/>
        </w:rPr>
      </w:pPr>
      <w:r>
        <w:rPr>
          <w:rFonts w:ascii="宋体" w:hAnsi="宋体" w:eastAsia="宋体"/>
          <w:b/>
          <w:sz w:val="24"/>
        </w:rPr>
        <w:br w:type="page"/>
      </w:r>
    </w:p>
    <w:p w14:paraId="53DC8A7F">
      <w:pPr>
        <w:spacing w:line="360" w:lineRule="auto"/>
        <w:jc w:val="center"/>
        <w:outlineLvl w:val="1"/>
        <w:rPr>
          <w:rFonts w:ascii="宋体" w:hAnsi="宋体" w:eastAsia="宋体"/>
          <w:b/>
          <w:sz w:val="24"/>
        </w:rPr>
      </w:pPr>
      <w:bookmarkStart w:id="77" w:name="_Toc8809"/>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76"/>
      <w:bookmarkEnd w:id="77"/>
    </w:p>
    <w:p w14:paraId="31135893">
      <w:pPr>
        <w:spacing w:line="360" w:lineRule="auto"/>
        <w:ind w:firstLine="437"/>
        <w:outlineLvl w:val="2"/>
        <w:rPr>
          <w:rFonts w:ascii="宋体" w:hAnsi="宋体" w:eastAsia="宋体"/>
          <w:b/>
          <w:bCs/>
          <w:sz w:val="24"/>
          <w:lang w:val="zh-CN"/>
        </w:rPr>
      </w:pPr>
      <w:bookmarkStart w:id="78" w:name="_Toc19614"/>
      <w:bookmarkStart w:id="79" w:name="_Toc487900349"/>
      <w:bookmarkStart w:id="80" w:name="_Ref467378499"/>
      <w:bookmarkStart w:id="81" w:name="_Ref467378404"/>
      <w:bookmarkStart w:id="82" w:name="_Ref467379214"/>
      <w:bookmarkStart w:id="83" w:name="_Toc16917"/>
      <w:bookmarkStart w:id="84" w:name="_Ref467379205"/>
      <w:bookmarkStart w:id="85" w:name="_Toc279701240"/>
      <w:bookmarkStart w:id="86" w:name="_Ref467379225"/>
      <w:bookmarkStart w:id="87" w:name="_Ref467379109"/>
      <w:bookmarkStart w:id="88" w:name="_Toc28763"/>
      <w:bookmarkStart w:id="89" w:name="_Ref467378463"/>
      <w:bookmarkStart w:id="90" w:name="_Toc259093669"/>
      <w:bookmarkStart w:id="91" w:name="_Ref467379101"/>
      <w:bookmarkStart w:id="92" w:name="_Ref467379094"/>
      <w:bookmarkStart w:id="93" w:name="_Ref467379195"/>
      <w:r>
        <w:rPr>
          <w:rFonts w:hint="eastAsia" w:ascii="宋体" w:hAnsi="宋体" w:eastAsia="宋体"/>
          <w:b/>
          <w:bCs/>
          <w:sz w:val="24"/>
          <w:lang w:val="zh-CN"/>
        </w:rPr>
        <w:t>2.1</w:t>
      </w:r>
      <w:r>
        <w:rPr>
          <w:rFonts w:ascii="宋体" w:hAnsi="宋体" w:eastAsia="宋体"/>
          <w:b/>
          <w:bCs/>
          <w:sz w:val="24"/>
          <w:lang w:val="zh-CN"/>
        </w:rPr>
        <w:t xml:space="preserve"> 定义</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070581F">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1B4CE20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0F08E62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1682028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5C36C5AE">
      <w:pPr>
        <w:spacing w:line="360" w:lineRule="auto"/>
        <w:ind w:firstLine="435"/>
        <w:rPr>
          <w:rFonts w:ascii="宋体" w:hAnsi="宋体" w:eastAsia="宋体"/>
          <w:sz w:val="24"/>
        </w:rPr>
      </w:pPr>
      <w:bookmarkStart w:id="94"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94"/>
      <w:r>
        <w:rPr>
          <w:rFonts w:hint="eastAsia" w:ascii="宋体" w:hAnsi="宋体" w:eastAsia="宋体"/>
          <w:sz w:val="24"/>
        </w:rPr>
        <w:t>；采购人委托采购代理机构代表其与乙方签订合同的，采购人的授权委托书作为合同附件。</w:t>
      </w:r>
    </w:p>
    <w:p w14:paraId="0917220E">
      <w:pPr>
        <w:spacing w:line="360" w:lineRule="auto"/>
        <w:ind w:firstLine="435"/>
        <w:rPr>
          <w:rFonts w:ascii="宋体" w:hAnsi="宋体" w:eastAsia="宋体"/>
          <w:sz w:val="24"/>
        </w:rPr>
      </w:pPr>
      <w:bookmarkStart w:id="95"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95"/>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172EF8">
      <w:pPr>
        <w:spacing w:line="360" w:lineRule="auto"/>
        <w:ind w:firstLine="435"/>
        <w:rPr>
          <w:rFonts w:ascii="宋体" w:hAnsi="宋体" w:eastAsia="宋体"/>
          <w:sz w:val="24"/>
        </w:rPr>
      </w:pPr>
      <w:bookmarkStart w:id="96"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96"/>
    </w:p>
    <w:p w14:paraId="0819AC65">
      <w:pPr>
        <w:spacing w:line="360" w:lineRule="auto"/>
        <w:ind w:firstLine="437"/>
        <w:outlineLvl w:val="2"/>
        <w:rPr>
          <w:rFonts w:ascii="宋体" w:hAnsi="宋体" w:eastAsia="宋体"/>
          <w:b/>
          <w:bCs/>
          <w:sz w:val="24"/>
          <w:lang w:val="zh-CN"/>
        </w:rPr>
      </w:pPr>
      <w:bookmarkStart w:id="97" w:name="_Toc279701241"/>
      <w:bookmarkStart w:id="98" w:name="_Toc13336"/>
      <w:bookmarkStart w:id="99" w:name="_Toc487900350"/>
      <w:bookmarkStart w:id="100" w:name="_Toc32504"/>
      <w:bookmarkStart w:id="101" w:name="_Toc27635"/>
      <w:bookmarkStart w:id="102" w:name="_Toc259093670"/>
      <w:r>
        <w:rPr>
          <w:rFonts w:hint="eastAsia" w:ascii="宋体" w:hAnsi="宋体" w:eastAsia="宋体"/>
          <w:b/>
          <w:bCs/>
          <w:sz w:val="24"/>
          <w:lang w:val="zh-CN"/>
        </w:rPr>
        <w:t>2.</w:t>
      </w:r>
      <w:r>
        <w:rPr>
          <w:rFonts w:ascii="宋体" w:hAnsi="宋体" w:eastAsia="宋体"/>
          <w:b/>
          <w:bCs/>
          <w:sz w:val="24"/>
          <w:lang w:val="zh-CN"/>
        </w:rPr>
        <w:t>2 技术规范</w:t>
      </w:r>
      <w:bookmarkEnd w:id="97"/>
      <w:bookmarkEnd w:id="98"/>
      <w:bookmarkEnd w:id="99"/>
      <w:bookmarkEnd w:id="100"/>
      <w:bookmarkEnd w:id="101"/>
      <w:bookmarkEnd w:id="102"/>
    </w:p>
    <w:p w14:paraId="5C1B256B">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7EB976EB">
      <w:pPr>
        <w:spacing w:line="360" w:lineRule="auto"/>
        <w:ind w:firstLine="437"/>
        <w:outlineLvl w:val="2"/>
        <w:rPr>
          <w:rFonts w:ascii="宋体" w:hAnsi="宋体" w:eastAsia="宋体"/>
          <w:b/>
          <w:bCs/>
          <w:sz w:val="24"/>
          <w:lang w:val="zh-CN"/>
        </w:rPr>
      </w:pPr>
      <w:bookmarkStart w:id="103" w:name="_Toc279701242"/>
      <w:bookmarkStart w:id="104" w:name="_Toc487900351"/>
      <w:bookmarkStart w:id="105" w:name="_Toc259093671"/>
      <w:bookmarkStart w:id="106" w:name="_Toc9829"/>
      <w:bookmarkStart w:id="107" w:name="_Toc31634"/>
      <w:bookmarkStart w:id="108" w:name="_Toc27853"/>
      <w:r>
        <w:rPr>
          <w:rFonts w:hint="eastAsia" w:ascii="宋体" w:hAnsi="宋体" w:eastAsia="宋体"/>
          <w:b/>
          <w:bCs/>
          <w:sz w:val="24"/>
          <w:lang w:val="zh-CN"/>
        </w:rPr>
        <w:t>2.</w:t>
      </w:r>
      <w:r>
        <w:rPr>
          <w:rFonts w:ascii="宋体" w:hAnsi="宋体" w:eastAsia="宋体"/>
          <w:b/>
          <w:bCs/>
          <w:sz w:val="24"/>
          <w:lang w:val="zh-CN"/>
        </w:rPr>
        <w:t>3 知识产权</w:t>
      </w:r>
      <w:bookmarkEnd w:id="103"/>
      <w:bookmarkEnd w:id="104"/>
      <w:bookmarkEnd w:id="105"/>
      <w:bookmarkEnd w:id="106"/>
      <w:bookmarkEnd w:id="107"/>
      <w:bookmarkEnd w:id="108"/>
    </w:p>
    <w:p w14:paraId="31433F7D">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73CA637E">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1B1A7536">
      <w:pPr>
        <w:spacing w:line="360" w:lineRule="auto"/>
        <w:ind w:firstLine="437"/>
        <w:outlineLvl w:val="2"/>
        <w:rPr>
          <w:rFonts w:ascii="宋体" w:hAnsi="宋体" w:eastAsia="宋体"/>
          <w:b/>
          <w:bCs/>
          <w:sz w:val="24"/>
          <w:lang w:val="zh-CN"/>
        </w:rPr>
      </w:pPr>
      <w:bookmarkStart w:id="109" w:name="_Toc487900354"/>
      <w:bookmarkStart w:id="110" w:name="_Ref467378591"/>
      <w:bookmarkStart w:id="111" w:name="_Ref467378541"/>
      <w:bookmarkStart w:id="112" w:name="_Toc259093674"/>
      <w:bookmarkStart w:id="113" w:name="_Ref467379536"/>
      <w:bookmarkStart w:id="114" w:name="_Ref467379527"/>
      <w:bookmarkStart w:id="115" w:name="_Ref467379542"/>
      <w:bookmarkStart w:id="116" w:name="_Toc279701245"/>
      <w:bookmarkStart w:id="117" w:name="_Toc26182"/>
      <w:bookmarkStart w:id="118" w:name="_Toc19074"/>
      <w:bookmarkStart w:id="119" w:name="_Toc30272"/>
      <w:r>
        <w:rPr>
          <w:rFonts w:hint="eastAsia" w:ascii="宋体" w:hAnsi="宋体" w:eastAsia="宋体"/>
          <w:b/>
          <w:bCs/>
          <w:sz w:val="24"/>
          <w:lang w:val="zh-CN"/>
        </w:rPr>
        <w:t>2.</w:t>
      </w:r>
      <w:bookmarkEnd w:id="109"/>
      <w:bookmarkEnd w:id="110"/>
      <w:bookmarkEnd w:id="111"/>
      <w:bookmarkEnd w:id="112"/>
      <w:bookmarkEnd w:id="113"/>
      <w:bookmarkEnd w:id="114"/>
      <w:bookmarkEnd w:id="115"/>
      <w:bookmarkEnd w:id="116"/>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117"/>
      <w:bookmarkEnd w:id="118"/>
      <w:bookmarkEnd w:id="119"/>
    </w:p>
    <w:p w14:paraId="0AFEC685">
      <w:pPr>
        <w:spacing w:line="360" w:lineRule="auto"/>
        <w:ind w:firstLine="435"/>
        <w:rPr>
          <w:rFonts w:ascii="宋体" w:hAnsi="宋体" w:eastAsia="宋体"/>
          <w:sz w:val="24"/>
        </w:rPr>
      </w:pPr>
      <w:bookmarkStart w:id="120" w:name="_Toc186431854"/>
      <w:bookmarkStart w:id="121" w:name="_Ref467379793"/>
      <w:bookmarkStart w:id="122" w:name="_Ref467379807"/>
      <w:bookmarkStart w:id="123" w:name="_Toc487900357"/>
      <w:bookmarkStart w:id="124" w:name="_Toc279701247"/>
      <w:bookmarkStart w:id="125" w:name="_Toc259093676"/>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5D8461F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120"/>
      <w:bookmarkStart w:id="126" w:name="_Toc186431855"/>
      <w:r>
        <w:rPr>
          <w:rFonts w:hint="eastAsia" w:ascii="宋体" w:hAnsi="宋体" w:eastAsia="宋体"/>
          <w:sz w:val="24"/>
        </w:rPr>
        <w:t>。</w:t>
      </w:r>
    </w:p>
    <w:bookmarkEnd w:id="126"/>
    <w:p w14:paraId="0474DC23">
      <w:pPr>
        <w:spacing w:line="360" w:lineRule="auto"/>
        <w:ind w:firstLine="437"/>
        <w:outlineLvl w:val="2"/>
        <w:rPr>
          <w:rFonts w:ascii="宋体" w:hAnsi="宋体" w:eastAsia="宋体"/>
          <w:b/>
          <w:bCs/>
          <w:sz w:val="24"/>
          <w:lang w:val="zh-CN"/>
        </w:rPr>
      </w:pPr>
      <w:bookmarkStart w:id="127" w:name="_Toc28451"/>
      <w:bookmarkStart w:id="128" w:name="_Toc7836"/>
      <w:bookmarkStart w:id="129" w:name="_Toc19219"/>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121"/>
      <w:bookmarkEnd w:id="122"/>
      <w:bookmarkEnd w:id="123"/>
      <w:bookmarkEnd w:id="124"/>
      <w:bookmarkEnd w:id="125"/>
      <w:bookmarkEnd w:id="127"/>
      <w:bookmarkEnd w:id="128"/>
      <w:bookmarkEnd w:id="129"/>
    </w:p>
    <w:p w14:paraId="74258736">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6C53B343">
      <w:pPr>
        <w:spacing w:line="360" w:lineRule="auto"/>
        <w:ind w:firstLine="437"/>
        <w:outlineLvl w:val="2"/>
        <w:rPr>
          <w:rFonts w:ascii="宋体" w:hAnsi="宋体" w:eastAsia="宋体"/>
          <w:b/>
          <w:bCs/>
          <w:sz w:val="24"/>
          <w:lang w:val="zh-CN"/>
        </w:rPr>
      </w:pPr>
      <w:bookmarkStart w:id="130" w:name="_Ref467379863"/>
      <w:bookmarkStart w:id="131" w:name="_Toc487900358"/>
      <w:bookmarkStart w:id="132" w:name="_Toc279701248"/>
      <w:bookmarkStart w:id="133" w:name="_Ref467379852"/>
      <w:bookmarkStart w:id="134" w:name="_Toc259093677"/>
      <w:bookmarkStart w:id="135" w:name="_Ref467379923"/>
      <w:bookmarkStart w:id="136" w:name="_Toc16110"/>
      <w:bookmarkStart w:id="137" w:name="_Toc774"/>
      <w:bookmarkStart w:id="138" w:name="_Toc3225"/>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130"/>
      <w:bookmarkEnd w:id="131"/>
      <w:bookmarkEnd w:id="132"/>
      <w:bookmarkEnd w:id="133"/>
      <w:bookmarkEnd w:id="134"/>
      <w:bookmarkEnd w:id="135"/>
      <w:r>
        <w:rPr>
          <w:rFonts w:ascii="宋体" w:hAnsi="宋体" w:eastAsia="宋体"/>
          <w:b/>
          <w:bCs/>
          <w:sz w:val="24"/>
          <w:lang w:val="zh-CN"/>
        </w:rPr>
        <w:t>和保密义务</w:t>
      </w:r>
      <w:bookmarkEnd w:id="136"/>
      <w:bookmarkEnd w:id="137"/>
      <w:bookmarkEnd w:id="138"/>
    </w:p>
    <w:p w14:paraId="594CCEF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35584AB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29CF887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489AFF7A">
      <w:pPr>
        <w:spacing w:line="360" w:lineRule="auto"/>
        <w:ind w:firstLine="437"/>
        <w:outlineLvl w:val="2"/>
        <w:rPr>
          <w:rFonts w:ascii="宋体" w:hAnsi="宋体" w:eastAsia="宋体"/>
          <w:b/>
          <w:bCs/>
          <w:sz w:val="24"/>
          <w:lang w:val="zh-CN"/>
        </w:rPr>
      </w:pPr>
      <w:bookmarkStart w:id="139" w:name="_Toc7860"/>
      <w:r>
        <w:rPr>
          <w:rFonts w:ascii="宋体" w:hAnsi="宋体" w:eastAsia="宋体"/>
          <w:b/>
          <w:bCs/>
          <w:sz w:val="24"/>
          <w:lang w:val="zh-CN"/>
        </w:rPr>
        <w:t>2.7 质量保证</w:t>
      </w:r>
      <w:bookmarkEnd w:id="139"/>
    </w:p>
    <w:p w14:paraId="26AC013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65257D2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240F9C81">
      <w:pPr>
        <w:spacing w:line="360" w:lineRule="auto"/>
        <w:ind w:firstLine="437"/>
        <w:outlineLvl w:val="2"/>
        <w:rPr>
          <w:rFonts w:ascii="宋体" w:hAnsi="宋体" w:eastAsia="宋体"/>
          <w:b/>
          <w:sz w:val="24"/>
        </w:rPr>
      </w:pPr>
      <w:bookmarkStart w:id="140" w:name="_Toc22267"/>
      <w:r>
        <w:rPr>
          <w:rFonts w:hint="eastAsia" w:ascii="宋体" w:hAnsi="宋体" w:eastAsia="宋体"/>
          <w:b/>
          <w:sz w:val="24"/>
        </w:rPr>
        <w:t>2.8 延迟履行</w:t>
      </w:r>
      <w:bookmarkEnd w:id="140"/>
    </w:p>
    <w:p w14:paraId="39BDCB0D">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6F32F53E">
      <w:pPr>
        <w:spacing w:line="360" w:lineRule="auto"/>
        <w:ind w:firstLine="437"/>
        <w:outlineLvl w:val="2"/>
        <w:rPr>
          <w:rFonts w:ascii="宋体" w:hAnsi="宋体" w:eastAsia="宋体"/>
          <w:b/>
          <w:bCs/>
          <w:sz w:val="24"/>
          <w:lang w:val="zh-CN"/>
        </w:rPr>
      </w:pPr>
      <w:bookmarkStart w:id="141" w:name="_Toc7502"/>
      <w:bookmarkStart w:id="142" w:name="_Toc487900364"/>
      <w:bookmarkStart w:id="143" w:name="_Toc259093683"/>
      <w:bookmarkStart w:id="144" w:name="_Toc279701254"/>
      <w:bookmarkStart w:id="145" w:name="_Ref467378121"/>
      <w:r>
        <w:rPr>
          <w:rFonts w:ascii="宋体" w:hAnsi="宋体" w:eastAsia="宋体"/>
          <w:b/>
          <w:bCs/>
          <w:sz w:val="24"/>
          <w:lang w:val="zh-CN"/>
        </w:rPr>
        <w:t>2.9 合同变更</w:t>
      </w:r>
      <w:bookmarkEnd w:id="141"/>
    </w:p>
    <w:p w14:paraId="745E58B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005D8C8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46" w:name="_Toc259093688"/>
      <w:bookmarkStart w:id="147" w:name="_Toc487900369"/>
      <w:bookmarkStart w:id="148" w:name="_Toc279701259"/>
    </w:p>
    <w:p w14:paraId="4B487449">
      <w:pPr>
        <w:spacing w:line="360" w:lineRule="auto"/>
        <w:ind w:firstLine="437"/>
        <w:outlineLvl w:val="2"/>
        <w:rPr>
          <w:rFonts w:ascii="宋体" w:hAnsi="宋体" w:eastAsia="宋体"/>
          <w:b/>
          <w:bCs/>
          <w:sz w:val="24"/>
          <w:lang w:val="zh-CN"/>
        </w:rPr>
      </w:pPr>
      <w:bookmarkStart w:id="149" w:name="_Toc15237"/>
      <w:bookmarkStart w:id="150" w:name="_Toc22955"/>
      <w:bookmarkStart w:id="151" w:name="_Toc10366"/>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146"/>
      <w:bookmarkEnd w:id="147"/>
      <w:bookmarkEnd w:id="148"/>
      <w:r>
        <w:rPr>
          <w:rFonts w:ascii="宋体" w:hAnsi="宋体" w:eastAsia="宋体"/>
          <w:b/>
          <w:bCs/>
          <w:sz w:val="24"/>
          <w:lang w:val="zh-CN"/>
        </w:rPr>
        <w:t>和分包</w:t>
      </w:r>
      <w:bookmarkEnd w:id="149"/>
      <w:bookmarkEnd w:id="150"/>
      <w:bookmarkEnd w:id="151"/>
    </w:p>
    <w:p w14:paraId="045B4182">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138A8291">
      <w:pPr>
        <w:spacing w:line="360" w:lineRule="auto"/>
        <w:ind w:firstLine="437"/>
        <w:outlineLvl w:val="2"/>
        <w:rPr>
          <w:rFonts w:ascii="宋体" w:hAnsi="宋体" w:eastAsia="宋体"/>
          <w:b/>
          <w:bCs/>
          <w:sz w:val="24"/>
          <w:lang w:val="zh-CN"/>
        </w:rPr>
      </w:pPr>
      <w:bookmarkStart w:id="152" w:name="_Toc16508"/>
      <w:bookmarkStart w:id="153" w:name="_Toc14066"/>
      <w:bookmarkStart w:id="154" w:name="_Toc13566"/>
      <w:r>
        <w:rPr>
          <w:rFonts w:hint="eastAsia" w:ascii="宋体" w:hAnsi="宋体" w:eastAsia="宋体"/>
          <w:b/>
          <w:bCs/>
          <w:sz w:val="24"/>
          <w:lang w:val="zh-CN"/>
        </w:rPr>
        <w:t>2.1</w:t>
      </w:r>
      <w:r>
        <w:rPr>
          <w:rFonts w:ascii="宋体" w:hAnsi="宋体" w:eastAsia="宋体"/>
          <w:b/>
          <w:bCs/>
          <w:sz w:val="24"/>
          <w:lang w:val="zh-CN"/>
        </w:rPr>
        <w:t>1 不可抗力</w:t>
      </w:r>
      <w:bookmarkEnd w:id="152"/>
      <w:bookmarkEnd w:id="153"/>
      <w:bookmarkEnd w:id="154"/>
    </w:p>
    <w:p w14:paraId="054AD5D8">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3B99EC93">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617970C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03DCBE9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4839D2AC">
      <w:pPr>
        <w:spacing w:line="360" w:lineRule="auto"/>
        <w:ind w:firstLine="437"/>
        <w:outlineLvl w:val="2"/>
        <w:rPr>
          <w:rFonts w:ascii="宋体" w:hAnsi="宋体" w:eastAsia="宋体"/>
          <w:b/>
          <w:bCs/>
          <w:sz w:val="24"/>
          <w:lang w:val="zh-CN"/>
        </w:rPr>
      </w:pPr>
      <w:bookmarkStart w:id="155" w:name="_Toc259093684"/>
      <w:bookmarkStart w:id="156" w:name="_Toc30676"/>
      <w:bookmarkStart w:id="157" w:name="_Toc279701255"/>
      <w:bookmarkStart w:id="158" w:name="_Toc487900365"/>
      <w:bookmarkStart w:id="159" w:name="_Toc6969"/>
      <w:bookmarkStart w:id="160" w:name="_Toc689"/>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155"/>
      <w:bookmarkEnd w:id="156"/>
      <w:bookmarkEnd w:id="157"/>
      <w:bookmarkEnd w:id="158"/>
      <w:bookmarkEnd w:id="159"/>
      <w:bookmarkEnd w:id="160"/>
    </w:p>
    <w:p w14:paraId="40CDA069">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6564C040">
      <w:pPr>
        <w:spacing w:line="360" w:lineRule="auto"/>
        <w:ind w:firstLine="437"/>
        <w:outlineLvl w:val="2"/>
        <w:rPr>
          <w:rFonts w:ascii="宋体" w:hAnsi="宋体" w:eastAsia="宋体"/>
          <w:b/>
          <w:bCs/>
          <w:sz w:val="24"/>
          <w:lang w:val="zh-CN"/>
        </w:rPr>
      </w:pPr>
      <w:bookmarkStart w:id="161" w:name="_Toc279701258"/>
      <w:bookmarkStart w:id="162" w:name="_Toc8298"/>
      <w:bookmarkStart w:id="163" w:name="_Toc487900368"/>
      <w:bookmarkStart w:id="164" w:name="_Toc16959"/>
      <w:bookmarkStart w:id="165" w:name="_Toc259093687"/>
      <w:bookmarkStart w:id="166" w:name="_Toc7102"/>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161"/>
      <w:bookmarkEnd w:id="162"/>
      <w:bookmarkEnd w:id="163"/>
      <w:bookmarkEnd w:id="164"/>
      <w:bookmarkEnd w:id="165"/>
      <w:bookmarkEnd w:id="166"/>
    </w:p>
    <w:p w14:paraId="4BF7EAE5">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6160B61E">
      <w:pPr>
        <w:spacing w:line="360" w:lineRule="auto"/>
        <w:ind w:firstLine="437"/>
        <w:outlineLvl w:val="2"/>
        <w:rPr>
          <w:rFonts w:ascii="宋体" w:hAnsi="宋体" w:eastAsia="宋体"/>
          <w:b/>
          <w:sz w:val="24"/>
        </w:rPr>
      </w:pPr>
      <w:bookmarkStart w:id="167" w:name="_Toc29333"/>
      <w:bookmarkStart w:id="168" w:name="_Toc6134"/>
      <w:bookmarkStart w:id="169" w:name="_Toc15387"/>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67"/>
      <w:bookmarkEnd w:id="168"/>
      <w:bookmarkEnd w:id="169"/>
    </w:p>
    <w:p w14:paraId="20E24E56">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3F547298">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38F5F184">
      <w:pPr>
        <w:spacing w:line="360" w:lineRule="auto"/>
        <w:ind w:firstLine="437"/>
        <w:outlineLvl w:val="2"/>
        <w:rPr>
          <w:rFonts w:ascii="宋体" w:hAnsi="宋体" w:eastAsia="宋体"/>
          <w:b/>
          <w:bCs/>
          <w:sz w:val="24"/>
          <w:lang w:val="zh-CN"/>
        </w:rPr>
      </w:pPr>
      <w:bookmarkStart w:id="170" w:name="_Toc14563"/>
      <w:bookmarkStart w:id="171" w:name="_Toc1125"/>
      <w:bookmarkStart w:id="172" w:name="_Toc6596"/>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70"/>
      <w:bookmarkEnd w:id="171"/>
      <w:bookmarkEnd w:id="172"/>
    </w:p>
    <w:p w14:paraId="1B48ABF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18F8C800">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42035D8">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42"/>
    <w:bookmarkEnd w:id="143"/>
    <w:bookmarkEnd w:id="144"/>
    <w:bookmarkEnd w:id="145"/>
    <w:p w14:paraId="50CC54CB">
      <w:pPr>
        <w:spacing w:line="360" w:lineRule="auto"/>
        <w:ind w:firstLine="437"/>
        <w:outlineLvl w:val="2"/>
        <w:rPr>
          <w:rFonts w:ascii="宋体" w:hAnsi="宋体" w:eastAsia="宋体"/>
          <w:b/>
          <w:bCs/>
          <w:sz w:val="24"/>
        </w:rPr>
      </w:pPr>
      <w:bookmarkStart w:id="173" w:name="_Toc18567"/>
      <w:bookmarkStart w:id="174" w:name="_Toc10330"/>
      <w:bookmarkStart w:id="175" w:name="_Toc487900373"/>
      <w:bookmarkStart w:id="176" w:name="_Toc279701263"/>
      <w:bookmarkStart w:id="177" w:name="_Toc12773"/>
      <w:bookmarkStart w:id="178" w:name="_Toc259093692"/>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73"/>
      <w:bookmarkEnd w:id="174"/>
      <w:bookmarkEnd w:id="175"/>
      <w:bookmarkEnd w:id="176"/>
      <w:bookmarkEnd w:id="177"/>
      <w:bookmarkEnd w:id="178"/>
    </w:p>
    <w:p w14:paraId="33606B9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3F4F6E5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279F8CE5">
      <w:pPr>
        <w:spacing w:line="360" w:lineRule="auto"/>
        <w:ind w:firstLine="437"/>
        <w:outlineLvl w:val="2"/>
        <w:rPr>
          <w:rFonts w:ascii="宋体" w:hAnsi="宋体" w:eastAsia="宋体"/>
          <w:b/>
          <w:sz w:val="24"/>
        </w:rPr>
      </w:pPr>
      <w:bookmarkStart w:id="179" w:name="_Toc259093693"/>
      <w:bookmarkStart w:id="180" w:name="_Toc279701264"/>
      <w:bookmarkStart w:id="181" w:name="_Toc16673"/>
      <w:bookmarkStart w:id="182" w:name="_Toc3148"/>
      <w:bookmarkStart w:id="183" w:name="_Toc12004"/>
      <w:bookmarkStart w:id="184"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179"/>
      <w:bookmarkEnd w:id="180"/>
      <w:bookmarkEnd w:id="181"/>
      <w:bookmarkEnd w:id="182"/>
      <w:bookmarkEnd w:id="183"/>
    </w:p>
    <w:p w14:paraId="3220A7B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w:t>
      </w:r>
    </w:p>
    <w:p w14:paraId="50AA1B6E">
      <w:pPr>
        <w:spacing w:line="360" w:lineRule="auto"/>
        <w:ind w:firstLine="435"/>
        <w:rPr>
          <w:rFonts w:ascii="宋体" w:hAnsi="宋体" w:eastAsia="宋体"/>
          <w:sz w:val="24"/>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17</w:t>
      </w:r>
      <w:r>
        <w:rPr>
          <w:rFonts w:cs="Times New Roman" w:asciiTheme="minorEastAsia" w:hAnsiTheme="minorEastAsia" w:eastAsiaTheme="minorEastAsia"/>
          <w:color w:val="000000" w:themeColor="text1"/>
          <w:sz w:val="24"/>
          <w:szCs w:val="24"/>
          <w:highlight w:val="none"/>
          <w14:textFill>
            <w14:solidFill>
              <w14:schemeClr w14:val="tx1"/>
            </w14:solidFill>
          </w14:textFill>
        </w:rPr>
        <w:t>.2履约保证金在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约定期间内或者货物质量保证期内不予退还或者应完全有效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，前述约定期间届满或者</w:t>
      </w: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货物质量保证期届满之日起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747D420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184"/>
    <w:p w14:paraId="1C53D470">
      <w:pPr>
        <w:spacing w:line="360" w:lineRule="auto"/>
        <w:ind w:firstLine="437"/>
        <w:outlineLvl w:val="2"/>
        <w:rPr>
          <w:rFonts w:ascii="宋体" w:hAnsi="宋体" w:eastAsia="宋体"/>
          <w:b/>
          <w:sz w:val="24"/>
        </w:rPr>
      </w:pPr>
      <w:bookmarkStart w:id="185" w:name="_Toc19890"/>
      <w:bookmarkStart w:id="186" w:name="_Toc14001"/>
      <w:bookmarkStart w:id="187" w:name="_Toc6885"/>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185"/>
      <w:bookmarkEnd w:id="186"/>
      <w:bookmarkEnd w:id="187"/>
    </w:p>
    <w:p w14:paraId="78412C77">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033DF62B">
      <w:pPr>
        <w:spacing w:line="360" w:lineRule="auto"/>
        <w:jc w:val="center"/>
        <w:outlineLvl w:val="1"/>
        <w:rPr>
          <w:rFonts w:ascii="宋体" w:hAnsi="宋体" w:eastAsia="宋体"/>
          <w:b/>
          <w:sz w:val="24"/>
        </w:rPr>
      </w:pPr>
      <w:r>
        <w:rPr>
          <w:rFonts w:ascii="宋体" w:hAnsi="宋体" w:eastAsia="宋体"/>
          <w:sz w:val="24"/>
        </w:rPr>
        <w:br w:type="page"/>
      </w:r>
      <w:bookmarkStart w:id="188" w:name="_Toc8839"/>
      <w:bookmarkStart w:id="189"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188"/>
      <w:bookmarkEnd w:id="189"/>
    </w:p>
    <w:p w14:paraId="695EC5B5">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3C409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74620E25">
            <w:pPr>
              <w:jc w:val="center"/>
              <w:rPr>
                <w:rFonts w:ascii="宋体" w:hAnsi="宋体" w:eastAsia="宋体"/>
                <w:b/>
                <w:sz w:val="24"/>
              </w:rPr>
            </w:pPr>
            <w:r>
              <w:rPr>
                <w:rFonts w:ascii="宋体" w:hAnsi="宋体" w:eastAsia="宋体"/>
                <w:b/>
                <w:sz w:val="24"/>
              </w:rPr>
              <w:t>条款号</w:t>
            </w:r>
          </w:p>
        </w:tc>
        <w:tc>
          <w:tcPr>
            <w:tcW w:w="4525" w:type="pct"/>
            <w:vAlign w:val="center"/>
          </w:tcPr>
          <w:p w14:paraId="3CF19A19">
            <w:pPr>
              <w:jc w:val="center"/>
              <w:rPr>
                <w:rFonts w:ascii="宋体" w:hAnsi="宋体" w:eastAsia="宋体"/>
                <w:b/>
                <w:sz w:val="24"/>
              </w:rPr>
            </w:pPr>
            <w:r>
              <w:rPr>
                <w:rFonts w:ascii="宋体" w:hAnsi="宋体" w:eastAsia="宋体"/>
                <w:b/>
                <w:sz w:val="24"/>
              </w:rPr>
              <w:t>约定内容</w:t>
            </w:r>
          </w:p>
        </w:tc>
      </w:tr>
      <w:tr w14:paraId="067BB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22E62EDF">
            <w:pPr>
              <w:spacing w:line="560" w:lineRule="exact"/>
              <w:rPr>
                <w:rFonts w:ascii="宋体" w:hAnsi="宋体" w:eastAsia="宋体"/>
                <w:sz w:val="24"/>
              </w:rPr>
            </w:pPr>
          </w:p>
        </w:tc>
        <w:tc>
          <w:tcPr>
            <w:tcW w:w="4525" w:type="pct"/>
            <w:vAlign w:val="center"/>
          </w:tcPr>
          <w:p w14:paraId="0C5D0CA9">
            <w:pPr>
              <w:spacing w:line="560" w:lineRule="exact"/>
              <w:rPr>
                <w:rFonts w:ascii="宋体" w:hAnsi="宋体" w:eastAsia="宋体"/>
                <w:sz w:val="24"/>
              </w:rPr>
            </w:pPr>
          </w:p>
        </w:tc>
      </w:tr>
      <w:tr w14:paraId="7A9DB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2586A70">
            <w:pPr>
              <w:spacing w:line="560" w:lineRule="exact"/>
              <w:rPr>
                <w:rFonts w:ascii="宋体" w:hAnsi="宋体" w:eastAsia="宋体"/>
                <w:sz w:val="24"/>
              </w:rPr>
            </w:pPr>
          </w:p>
        </w:tc>
        <w:tc>
          <w:tcPr>
            <w:tcW w:w="4525" w:type="pct"/>
            <w:vAlign w:val="center"/>
          </w:tcPr>
          <w:p w14:paraId="387D9836">
            <w:pPr>
              <w:spacing w:line="560" w:lineRule="exact"/>
              <w:rPr>
                <w:rFonts w:ascii="宋体" w:hAnsi="宋体" w:eastAsia="宋体"/>
                <w:sz w:val="24"/>
              </w:rPr>
            </w:pPr>
          </w:p>
        </w:tc>
      </w:tr>
      <w:tr w14:paraId="16BA2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1475FE94">
            <w:pPr>
              <w:spacing w:line="560" w:lineRule="exact"/>
              <w:rPr>
                <w:rFonts w:ascii="宋体" w:hAnsi="宋体" w:eastAsia="宋体"/>
                <w:sz w:val="24"/>
              </w:rPr>
            </w:pPr>
          </w:p>
        </w:tc>
        <w:tc>
          <w:tcPr>
            <w:tcW w:w="4525" w:type="pct"/>
            <w:vAlign w:val="center"/>
          </w:tcPr>
          <w:p w14:paraId="7FFCFA4A">
            <w:pPr>
              <w:spacing w:line="560" w:lineRule="exact"/>
              <w:rPr>
                <w:rFonts w:ascii="宋体" w:hAnsi="宋体" w:eastAsia="宋体"/>
                <w:sz w:val="24"/>
              </w:rPr>
            </w:pPr>
          </w:p>
        </w:tc>
      </w:tr>
      <w:tr w14:paraId="7223F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894DC35">
            <w:pPr>
              <w:spacing w:line="560" w:lineRule="exact"/>
              <w:rPr>
                <w:rFonts w:ascii="宋体" w:hAnsi="宋体" w:eastAsia="宋体"/>
                <w:sz w:val="24"/>
              </w:rPr>
            </w:pPr>
          </w:p>
        </w:tc>
        <w:tc>
          <w:tcPr>
            <w:tcW w:w="4525" w:type="pct"/>
            <w:vAlign w:val="center"/>
          </w:tcPr>
          <w:p w14:paraId="22A459DD">
            <w:pPr>
              <w:spacing w:line="560" w:lineRule="exact"/>
              <w:rPr>
                <w:rFonts w:ascii="宋体" w:hAnsi="宋体" w:eastAsia="宋体"/>
                <w:sz w:val="24"/>
              </w:rPr>
            </w:pPr>
          </w:p>
        </w:tc>
      </w:tr>
      <w:tr w14:paraId="7B272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680F0D9">
            <w:pPr>
              <w:spacing w:line="560" w:lineRule="exact"/>
              <w:rPr>
                <w:rFonts w:ascii="宋体" w:hAnsi="宋体" w:eastAsia="宋体"/>
                <w:sz w:val="24"/>
              </w:rPr>
            </w:pPr>
          </w:p>
        </w:tc>
        <w:tc>
          <w:tcPr>
            <w:tcW w:w="4525" w:type="pct"/>
            <w:vAlign w:val="center"/>
          </w:tcPr>
          <w:p w14:paraId="08998EA3">
            <w:pPr>
              <w:spacing w:line="560" w:lineRule="exact"/>
              <w:rPr>
                <w:rFonts w:ascii="宋体" w:hAnsi="宋体" w:eastAsia="宋体"/>
                <w:sz w:val="24"/>
                <w:u w:val="single"/>
              </w:rPr>
            </w:pPr>
          </w:p>
        </w:tc>
      </w:tr>
      <w:tr w14:paraId="176B3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DCCAC4A">
            <w:pPr>
              <w:spacing w:line="560" w:lineRule="exact"/>
              <w:rPr>
                <w:rFonts w:ascii="宋体" w:hAnsi="宋体" w:eastAsia="宋体"/>
                <w:sz w:val="24"/>
              </w:rPr>
            </w:pPr>
          </w:p>
        </w:tc>
        <w:tc>
          <w:tcPr>
            <w:tcW w:w="4525" w:type="pct"/>
            <w:vAlign w:val="center"/>
          </w:tcPr>
          <w:p w14:paraId="36022222">
            <w:pPr>
              <w:spacing w:line="560" w:lineRule="exact"/>
              <w:rPr>
                <w:rFonts w:ascii="宋体" w:hAnsi="宋体" w:eastAsia="宋体"/>
                <w:sz w:val="24"/>
              </w:rPr>
            </w:pPr>
          </w:p>
        </w:tc>
      </w:tr>
      <w:tr w14:paraId="42CEF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F60387D">
            <w:pPr>
              <w:spacing w:line="560" w:lineRule="exact"/>
              <w:rPr>
                <w:rFonts w:ascii="宋体" w:hAnsi="宋体" w:eastAsia="宋体"/>
                <w:sz w:val="24"/>
              </w:rPr>
            </w:pPr>
          </w:p>
        </w:tc>
        <w:tc>
          <w:tcPr>
            <w:tcW w:w="4525" w:type="pct"/>
            <w:vAlign w:val="center"/>
          </w:tcPr>
          <w:p w14:paraId="770C9B56">
            <w:pPr>
              <w:spacing w:line="560" w:lineRule="exact"/>
              <w:rPr>
                <w:rFonts w:ascii="宋体" w:hAnsi="宋体" w:eastAsia="宋体"/>
                <w:sz w:val="24"/>
                <w:u w:val="single"/>
              </w:rPr>
            </w:pPr>
          </w:p>
        </w:tc>
      </w:tr>
      <w:tr w14:paraId="3E854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20410E7">
            <w:pPr>
              <w:spacing w:line="560" w:lineRule="exact"/>
              <w:rPr>
                <w:rFonts w:ascii="宋体" w:hAnsi="宋体" w:eastAsia="宋体"/>
                <w:sz w:val="24"/>
              </w:rPr>
            </w:pPr>
          </w:p>
        </w:tc>
        <w:tc>
          <w:tcPr>
            <w:tcW w:w="4525" w:type="pct"/>
            <w:vAlign w:val="center"/>
          </w:tcPr>
          <w:p w14:paraId="781B96D0">
            <w:pPr>
              <w:spacing w:line="560" w:lineRule="exact"/>
              <w:rPr>
                <w:rFonts w:ascii="宋体" w:hAnsi="宋体" w:eastAsia="宋体"/>
                <w:sz w:val="24"/>
              </w:rPr>
            </w:pPr>
          </w:p>
        </w:tc>
      </w:tr>
      <w:tr w14:paraId="698B9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FBB04AD">
            <w:pPr>
              <w:spacing w:line="560" w:lineRule="exact"/>
              <w:rPr>
                <w:rFonts w:ascii="宋体" w:hAnsi="宋体" w:eastAsia="宋体"/>
                <w:sz w:val="24"/>
              </w:rPr>
            </w:pPr>
          </w:p>
        </w:tc>
        <w:tc>
          <w:tcPr>
            <w:tcW w:w="4525" w:type="pct"/>
            <w:vAlign w:val="center"/>
          </w:tcPr>
          <w:p w14:paraId="56CDFDE8">
            <w:pPr>
              <w:spacing w:line="560" w:lineRule="exact"/>
              <w:rPr>
                <w:rFonts w:ascii="宋体" w:hAnsi="宋体" w:eastAsia="宋体"/>
                <w:sz w:val="24"/>
              </w:rPr>
            </w:pPr>
          </w:p>
        </w:tc>
      </w:tr>
      <w:tr w14:paraId="2C4AC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323416D">
            <w:pPr>
              <w:spacing w:line="560" w:lineRule="exact"/>
              <w:rPr>
                <w:rFonts w:ascii="宋体" w:hAnsi="宋体" w:eastAsia="宋体"/>
                <w:sz w:val="24"/>
              </w:rPr>
            </w:pPr>
          </w:p>
        </w:tc>
        <w:tc>
          <w:tcPr>
            <w:tcW w:w="4525" w:type="pct"/>
            <w:vAlign w:val="center"/>
          </w:tcPr>
          <w:p w14:paraId="1EBDD949">
            <w:pPr>
              <w:spacing w:line="560" w:lineRule="exact"/>
              <w:rPr>
                <w:rFonts w:ascii="宋体" w:hAnsi="宋体" w:eastAsia="宋体"/>
                <w:sz w:val="24"/>
              </w:rPr>
            </w:pPr>
          </w:p>
        </w:tc>
      </w:tr>
      <w:tr w14:paraId="0DADF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130A325C">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2003FD49">
            <w:pPr>
              <w:spacing w:line="560" w:lineRule="exact"/>
              <w:rPr>
                <w:rFonts w:ascii="宋体" w:hAnsi="宋体" w:eastAsia="宋体"/>
                <w:sz w:val="24"/>
              </w:rPr>
            </w:pPr>
          </w:p>
        </w:tc>
      </w:tr>
      <w:tr w14:paraId="4CBB3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F23C8BF">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743BDE97">
            <w:pPr>
              <w:spacing w:line="560" w:lineRule="exact"/>
              <w:rPr>
                <w:rFonts w:ascii="宋体" w:hAnsi="宋体" w:eastAsia="宋体"/>
                <w:sz w:val="24"/>
              </w:rPr>
            </w:pPr>
          </w:p>
        </w:tc>
      </w:tr>
    </w:tbl>
    <w:p w14:paraId="75F3F84E">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D81BAC6">
      <w:pPr>
        <w:spacing w:line="360" w:lineRule="auto"/>
        <w:jc w:val="center"/>
        <w:outlineLvl w:val="0"/>
        <w:rPr>
          <w:rFonts w:asciiTheme="minorEastAsia" w:hAnsiTheme="minorEastAsia" w:eastAsiaTheme="minorEastAsia"/>
          <w:b/>
          <w:color w:val="auto"/>
          <w:sz w:val="28"/>
          <w:highlight w:val="none"/>
        </w:rPr>
      </w:pPr>
      <w:bookmarkStart w:id="190" w:name="_Toc29374"/>
      <w:r>
        <w:rPr>
          <w:rFonts w:hint="eastAsia" w:asciiTheme="minorEastAsia" w:hAnsiTheme="minorEastAsia" w:eastAsiaTheme="minorEastAsia"/>
          <w:b/>
          <w:color w:val="auto"/>
          <w:sz w:val="28"/>
          <w:highlight w:val="none"/>
        </w:rPr>
        <w:t>第六章  响应文件格式</w:t>
      </w:r>
      <w:bookmarkEnd w:id="190"/>
    </w:p>
    <w:p w14:paraId="2407D311">
      <w:pPr>
        <w:spacing w:line="500" w:lineRule="exact"/>
        <w:jc w:val="center"/>
        <w:outlineLvl w:val="1"/>
        <w:rPr>
          <w:rFonts w:asciiTheme="minorEastAsia" w:hAnsiTheme="minorEastAsia" w:eastAsiaTheme="minorEastAsia"/>
          <w:b/>
          <w:color w:val="auto"/>
          <w:sz w:val="32"/>
          <w:highlight w:val="none"/>
        </w:rPr>
      </w:pPr>
    </w:p>
    <w:p w14:paraId="7CFE8965">
      <w:pPr>
        <w:spacing w:line="900" w:lineRule="exact"/>
        <w:jc w:val="center"/>
        <w:rPr>
          <w:rFonts w:asciiTheme="minorEastAsia" w:hAnsiTheme="minorEastAsia" w:eastAsiaTheme="minorEastAsia"/>
          <w:b/>
          <w:color w:val="auto"/>
          <w:sz w:val="72"/>
          <w:highlight w:val="none"/>
        </w:rPr>
      </w:pPr>
    </w:p>
    <w:p w14:paraId="5717F6D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364734E">
      <w:pPr>
        <w:spacing w:line="900" w:lineRule="exact"/>
        <w:jc w:val="center"/>
        <w:rPr>
          <w:rFonts w:asciiTheme="minorEastAsia" w:hAnsiTheme="minorEastAsia" w:eastAsiaTheme="minorEastAsia"/>
          <w:b/>
          <w:color w:val="auto"/>
          <w:sz w:val="72"/>
          <w:highlight w:val="none"/>
        </w:rPr>
      </w:pPr>
    </w:p>
    <w:p w14:paraId="36820E03">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939E2D8">
      <w:pPr>
        <w:spacing w:line="900" w:lineRule="exact"/>
        <w:jc w:val="center"/>
        <w:rPr>
          <w:rFonts w:asciiTheme="minorEastAsia" w:hAnsiTheme="minorEastAsia" w:eastAsiaTheme="minorEastAsia"/>
          <w:b/>
          <w:color w:val="auto"/>
          <w:sz w:val="72"/>
          <w:highlight w:val="none"/>
        </w:rPr>
      </w:pPr>
    </w:p>
    <w:p w14:paraId="7E5F7F1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6674E9C6">
      <w:pPr>
        <w:spacing w:line="900" w:lineRule="exact"/>
        <w:jc w:val="center"/>
        <w:rPr>
          <w:rFonts w:asciiTheme="minorEastAsia" w:hAnsiTheme="minorEastAsia" w:eastAsiaTheme="minorEastAsia"/>
          <w:b/>
          <w:color w:val="auto"/>
          <w:sz w:val="72"/>
          <w:highlight w:val="none"/>
        </w:rPr>
      </w:pPr>
    </w:p>
    <w:p w14:paraId="0DB62B50">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11E6C7F">
      <w:pPr>
        <w:spacing w:after="156" w:afterLines="50"/>
        <w:jc w:val="center"/>
        <w:rPr>
          <w:rFonts w:asciiTheme="minorEastAsia" w:hAnsiTheme="minorEastAsia" w:eastAsiaTheme="minorEastAsia"/>
          <w:b/>
          <w:color w:val="auto"/>
          <w:sz w:val="72"/>
          <w:highlight w:val="none"/>
        </w:rPr>
      </w:pPr>
    </w:p>
    <w:p w14:paraId="6A577E57">
      <w:pPr>
        <w:spacing w:after="156" w:afterLines="50" w:line="500" w:lineRule="exact"/>
        <w:jc w:val="center"/>
        <w:rPr>
          <w:rFonts w:asciiTheme="minorEastAsia" w:hAnsiTheme="minorEastAsia" w:eastAsiaTheme="minorEastAsia"/>
          <w:b/>
          <w:color w:val="auto"/>
          <w:sz w:val="28"/>
          <w:szCs w:val="28"/>
          <w:highlight w:val="none"/>
        </w:rPr>
      </w:pPr>
    </w:p>
    <w:p w14:paraId="5FCE4345">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8F48C87">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B352E0C">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5F7465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1" w:name="_Toc3338"/>
      <w:bookmarkStart w:id="192" w:name="_Toc2557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1"/>
      <w:bookmarkEnd w:id="192"/>
    </w:p>
    <w:p w14:paraId="08C139F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A99C035">
      <w:pPr>
        <w:spacing w:line="360" w:lineRule="auto"/>
        <w:jc w:val="center"/>
        <w:outlineLvl w:val="1"/>
        <w:rPr>
          <w:rFonts w:asciiTheme="minorEastAsia" w:hAnsiTheme="minorEastAsia" w:eastAsiaTheme="minorEastAsia"/>
          <w:b/>
          <w:color w:val="auto"/>
          <w:sz w:val="24"/>
          <w:highlight w:val="none"/>
        </w:rPr>
      </w:pPr>
      <w:bookmarkStart w:id="193" w:name="_Toc17899"/>
      <w:bookmarkStart w:id="194" w:name="_Toc6837"/>
      <w:r>
        <w:rPr>
          <w:rFonts w:hint="eastAsia" w:asciiTheme="minorEastAsia" w:hAnsiTheme="minorEastAsia" w:eastAsiaTheme="minorEastAsia"/>
          <w:b/>
          <w:color w:val="auto"/>
          <w:sz w:val="24"/>
          <w:highlight w:val="none"/>
        </w:rPr>
        <w:t>一、报价表格式</w:t>
      </w:r>
      <w:bookmarkEnd w:id="193"/>
      <w:bookmarkEnd w:id="194"/>
    </w:p>
    <w:p w14:paraId="06BFEDC2">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3615CC45">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095149D2">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0587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9C6E0B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E4DD2F1">
            <w:pPr>
              <w:spacing w:line="360" w:lineRule="auto"/>
              <w:rPr>
                <w:rFonts w:ascii="宋体" w:hAnsi="宋体" w:eastAsia="宋体"/>
                <w:b/>
                <w:color w:val="auto"/>
                <w:sz w:val="24"/>
                <w:highlight w:val="none"/>
              </w:rPr>
            </w:pPr>
          </w:p>
        </w:tc>
      </w:tr>
      <w:tr w14:paraId="0632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5E30615">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38D70EB9">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00B4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46AE3B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2C02330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09BE990D">
            <w:pPr>
              <w:snapToGrid w:val="0"/>
              <w:spacing w:line="360" w:lineRule="auto"/>
              <w:rPr>
                <w:rFonts w:ascii="宋体" w:hAnsi="宋体" w:eastAsia="宋体"/>
                <w:color w:val="auto"/>
                <w:sz w:val="24"/>
                <w:szCs w:val="28"/>
                <w:highlight w:val="none"/>
              </w:rPr>
            </w:pPr>
          </w:p>
          <w:p w14:paraId="1A9E2BC4">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8958A5A">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2115CCDF">
            <w:pPr>
              <w:snapToGrid w:val="0"/>
              <w:spacing w:line="360" w:lineRule="auto"/>
              <w:rPr>
                <w:rFonts w:ascii="宋体" w:hAnsi="宋体" w:eastAsia="宋体"/>
                <w:b/>
                <w:color w:val="auto"/>
                <w:sz w:val="24"/>
                <w:highlight w:val="none"/>
              </w:rPr>
            </w:pPr>
          </w:p>
        </w:tc>
      </w:tr>
      <w:tr w14:paraId="66A7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3E4658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34BC194E">
            <w:pPr>
              <w:spacing w:line="360" w:lineRule="auto"/>
              <w:rPr>
                <w:rFonts w:ascii="宋体" w:hAnsi="宋体" w:eastAsia="宋体"/>
                <w:b/>
                <w:color w:val="auto"/>
                <w:sz w:val="24"/>
                <w:highlight w:val="none"/>
              </w:rPr>
            </w:pPr>
          </w:p>
        </w:tc>
      </w:tr>
    </w:tbl>
    <w:p w14:paraId="0F982E9B">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BCE834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      期：</w:t>
      </w:r>
      <w:r>
        <w:rPr>
          <w:rFonts w:hint="eastAsia" w:ascii="宋体" w:hAnsi="宋体" w:eastAsia="宋体"/>
          <w:color w:val="auto"/>
          <w:sz w:val="24"/>
          <w:szCs w:val="24"/>
          <w:highlight w:val="none"/>
          <w:u w:val="single"/>
        </w:rPr>
        <w:t xml:space="preserve">             </w:t>
      </w:r>
    </w:p>
    <w:p w14:paraId="344C1D52">
      <w:pPr>
        <w:snapToGrid w:val="0"/>
        <w:spacing w:line="360" w:lineRule="auto"/>
        <w:ind w:left="5550"/>
        <w:jc w:val="center"/>
        <w:rPr>
          <w:rFonts w:ascii="宋体" w:hAnsi="宋体" w:eastAsia="宋体"/>
          <w:color w:val="auto"/>
          <w:sz w:val="24"/>
          <w:highlight w:val="none"/>
        </w:rPr>
      </w:pPr>
      <w:r>
        <w:rPr>
          <w:rFonts w:hint="eastAsia" w:ascii="宋体" w:hAnsi="宋体" w:eastAsia="宋体"/>
          <w:color w:val="auto"/>
          <w:sz w:val="24"/>
          <w:highlight w:val="none"/>
        </w:rPr>
        <w:t xml:space="preserve"> </w:t>
      </w:r>
    </w:p>
    <w:p w14:paraId="4931EFFC">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B3D91A5">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服务及其配套的设计、采购、制造、检测、试验、运输、保险、仓储、税费以及现场落地、安装及安装耗损、调试、培训、技术服务（包括技术资料、图纸的提供）质保期内的售后服务保障等所有费用。</w:t>
      </w:r>
    </w:p>
    <w:p w14:paraId="20E75621">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0C43D4E3">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70CA483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40C1B9B">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0D6E7C88">
      <w:pPr>
        <w:spacing w:line="360" w:lineRule="auto"/>
        <w:ind w:firstLine="435"/>
        <w:jc w:val="center"/>
        <w:rPr>
          <w:rFonts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（仅供参考，供应商可自行制作格式）</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3BBD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3153A17E">
            <w:pPr>
              <w:jc w:val="center"/>
              <w:rPr>
                <w:rFonts w:ascii="宋体" w:hAnsi="宋体" w:eastAsia="宋体"/>
                <w:b/>
                <w:color w:val="auto"/>
                <w:sz w:val="24"/>
                <w:highlight w:val="none"/>
              </w:rPr>
            </w:pPr>
            <w:r>
              <w:rPr>
                <w:rFonts w:hint="eastAsia" w:ascii="宋体" w:hAnsi="宋体" w:eastAsia="宋体"/>
                <w:b/>
                <w:color w:val="auto"/>
                <w:sz w:val="24"/>
                <w:highlight w:val="none"/>
              </w:rPr>
              <w:t xml:space="preserve">      序号</w:t>
            </w:r>
          </w:p>
        </w:tc>
        <w:tc>
          <w:tcPr>
            <w:tcW w:w="1824" w:type="pct"/>
            <w:vAlign w:val="center"/>
          </w:tcPr>
          <w:p w14:paraId="3E132C02">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vAlign w:val="center"/>
          </w:tcPr>
          <w:p w14:paraId="56A85841">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5" w:type="pct"/>
            <w:vAlign w:val="center"/>
          </w:tcPr>
          <w:p w14:paraId="7378301F">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20" w:type="pct"/>
            <w:vAlign w:val="center"/>
          </w:tcPr>
          <w:p w14:paraId="3F23F0B9">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5954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64D5BCB1">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vAlign w:val="center"/>
          </w:tcPr>
          <w:p w14:paraId="6608CC5E">
            <w:pPr>
              <w:jc w:val="center"/>
              <w:rPr>
                <w:rFonts w:ascii="宋体" w:hAnsi="宋体" w:eastAsia="宋体"/>
                <w:color w:val="auto"/>
                <w:sz w:val="24"/>
                <w:highlight w:val="none"/>
              </w:rPr>
            </w:pPr>
          </w:p>
        </w:tc>
        <w:tc>
          <w:tcPr>
            <w:tcW w:w="796" w:type="pct"/>
            <w:vAlign w:val="center"/>
          </w:tcPr>
          <w:p w14:paraId="0DF1D24F">
            <w:pPr>
              <w:jc w:val="center"/>
              <w:rPr>
                <w:rFonts w:ascii="宋体" w:hAnsi="宋体" w:eastAsia="宋体"/>
                <w:color w:val="auto"/>
                <w:sz w:val="24"/>
                <w:highlight w:val="none"/>
              </w:rPr>
            </w:pPr>
          </w:p>
        </w:tc>
        <w:tc>
          <w:tcPr>
            <w:tcW w:w="995" w:type="pct"/>
            <w:vAlign w:val="center"/>
          </w:tcPr>
          <w:p w14:paraId="7AAF401F">
            <w:pPr>
              <w:jc w:val="center"/>
              <w:rPr>
                <w:rFonts w:ascii="宋体" w:hAnsi="宋体" w:eastAsia="宋体"/>
                <w:color w:val="auto"/>
                <w:sz w:val="24"/>
                <w:highlight w:val="none"/>
              </w:rPr>
            </w:pPr>
          </w:p>
        </w:tc>
        <w:tc>
          <w:tcPr>
            <w:tcW w:w="920" w:type="pct"/>
            <w:vAlign w:val="center"/>
          </w:tcPr>
          <w:p w14:paraId="02BC4386">
            <w:pPr>
              <w:jc w:val="center"/>
              <w:rPr>
                <w:rFonts w:ascii="宋体" w:hAnsi="宋体" w:eastAsia="宋体"/>
                <w:color w:val="auto"/>
                <w:sz w:val="24"/>
                <w:highlight w:val="none"/>
              </w:rPr>
            </w:pPr>
          </w:p>
        </w:tc>
      </w:tr>
      <w:tr w14:paraId="7467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4E3E80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vAlign w:val="center"/>
          </w:tcPr>
          <w:p w14:paraId="532EA1D2">
            <w:pPr>
              <w:jc w:val="center"/>
              <w:rPr>
                <w:rFonts w:ascii="宋体" w:hAnsi="宋体" w:eastAsia="宋体"/>
                <w:color w:val="auto"/>
                <w:sz w:val="24"/>
                <w:highlight w:val="none"/>
              </w:rPr>
            </w:pPr>
          </w:p>
        </w:tc>
        <w:tc>
          <w:tcPr>
            <w:tcW w:w="796" w:type="pct"/>
            <w:vAlign w:val="center"/>
          </w:tcPr>
          <w:p w14:paraId="36C86814">
            <w:pPr>
              <w:jc w:val="center"/>
              <w:rPr>
                <w:rFonts w:ascii="宋体" w:hAnsi="宋体" w:eastAsia="宋体"/>
                <w:color w:val="auto"/>
                <w:sz w:val="24"/>
                <w:highlight w:val="none"/>
              </w:rPr>
            </w:pPr>
          </w:p>
        </w:tc>
        <w:tc>
          <w:tcPr>
            <w:tcW w:w="995" w:type="pct"/>
            <w:vAlign w:val="center"/>
          </w:tcPr>
          <w:p w14:paraId="019AF6FA">
            <w:pPr>
              <w:jc w:val="center"/>
              <w:rPr>
                <w:rFonts w:ascii="宋体" w:hAnsi="宋体" w:eastAsia="宋体"/>
                <w:color w:val="auto"/>
                <w:sz w:val="24"/>
                <w:highlight w:val="none"/>
              </w:rPr>
            </w:pPr>
          </w:p>
        </w:tc>
        <w:tc>
          <w:tcPr>
            <w:tcW w:w="920" w:type="pct"/>
            <w:vAlign w:val="center"/>
          </w:tcPr>
          <w:p w14:paraId="12E6B1D5">
            <w:pPr>
              <w:jc w:val="center"/>
              <w:rPr>
                <w:rFonts w:ascii="宋体" w:hAnsi="宋体" w:eastAsia="宋体"/>
                <w:color w:val="auto"/>
                <w:sz w:val="24"/>
                <w:highlight w:val="none"/>
              </w:rPr>
            </w:pPr>
          </w:p>
        </w:tc>
      </w:tr>
      <w:tr w14:paraId="6985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9DEFA11">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vAlign w:val="center"/>
          </w:tcPr>
          <w:p w14:paraId="681048BD">
            <w:pPr>
              <w:jc w:val="center"/>
              <w:rPr>
                <w:rFonts w:ascii="宋体" w:hAnsi="宋体" w:eastAsia="宋体"/>
                <w:color w:val="auto"/>
                <w:sz w:val="24"/>
                <w:highlight w:val="none"/>
              </w:rPr>
            </w:pPr>
          </w:p>
        </w:tc>
        <w:tc>
          <w:tcPr>
            <w:tcW w:w="796" w:type="pct"/>
            <w:vAlign w:val="center"/>
          </w:tcPr>
          <w:p w14:paraId="6D14F1F7">
            <w:pPr>
              <w:jc w:val="center"/>
              <w:rPr>
                <w:rFonts w:ascii="宋体" w:hAnsi="宋体" w:eastAsia="宋体"/>
                <w:color w:val="auto"/>
                <w:sz w:val="24"/>
                <w:highlight w:val="none"/>
              </w:rPr>
            </w:pPr>
          </w:p>
        </w:tc>
        <w:tc>
          <w:tcPr>
            <w:tcW w:w="995" w:type="pct"/>
            <w:vAlign w:val="center"/>
          </w:tcPr>
          <w:p w14:paraId="09CF383F">
            <w:pPr>
              <w:jc w:val="center"/>
              <w:rPr>
                <w:rFonts w:ascii="宋体" w:hAnsi="宋体" w:eastAsia="宋体"/>
                <w:color w:val="auto"/>
                <w:sz w:val="24"/>
                <w:highlight w:val="none"/>
              </w:rPr>
            </w:pPr>
          </w:p>
        </w:tc>
        <w:tc>
          <w:tcPr>
            <w:tcW w:w="920" w:type="pct"/>
            <w:vAlign w:val="center"/>
          </w:tcPr>
          <w:p w14:paraId="596ABB2B">
            <w:pPr>
              <w:jc w:val="center"/>
              <w:rPr>
                <w:rFonts w:ascii="宋体" w:hAnsi="宋体" w:eastAsia="宋体"/>
                <w:color w:val="auto"/>
                <w:sz w:val="24"/>
                <w:highlight w:val="none"/>
              </w:rPr>
            </w:pPr>
          </w:p>
        </w:tc>
      </w:tr>
      <w:tr w14:paraId="0680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B32AF90">
            <w:pPr>
              <w:jc w:val="center"/>
              <w:rPr>
                <w:rFonts w:ascii="宋体" w:hAnsi="宋体" w:eastAsia="宋体"/>
                <w:color w:val="auto"/>
                <w:sz w:val="24"/>
                <w:highlight w:val="none"/>
              </w:rPr>
            </w:pPr>
            <w:r>
              <w:rPr>
                <w:rFonts w:ascii="宋体" w:hAnsi="宋体" w:eastAsia="宋体"/>
                <w:color w:val="auto"/>
                <w:sz w:val="24"/>
                <w:highlight w:val="none"/>
              </w:rPr>
              <w:t>…</w:t>
            </w:r>
          </w:p>
        </w:tc>
        <w:tc>
          <w:tcPr>
            <w:tcW w:w="1824" w:type="pct"/>
            <w:vAlign w:val="center"/>
          </w:tcPr>
          <w:p w14:paraId="37A74DCC">
            <w:pPr>
              <w:jc w:val="center"/>
              <w:rPr>
                <w:rFonts w:ascii="宋体" w:hAnsi="宋体" w:eastAsia="宋体"/>
                <w:color w:val="auto"/>
                <w:sz w:val="24"/>
                <w:highlight w:val="none"/>
              </w:rPr>
            </w:pPr>
          </w:p>
        </w:tc>
        <w:tc>
          <w:tcPr>
            <w:tcW w:w="796" w:type="pct"/>
            <w:vAlign w:val="center"/>
          </w:tcPr>
          <w:p w14:paraId="2E33EDDD">
            <w:pPr>
              <w:jc w:val="center"/>
              <w:rPr>
                <w:rFonts w:ascii="宋体" w:hAnsi="宋体" w:eastAsia="宋体"/>
                <w:color w:val="auto"/>
                <w:sz w:val="24"/>
                <w:highlight w:val="none"/>
              </w:rPr>
            </w:pPr>
          </w:p>
        </w:tc>
        <w:tc>
          <w:tcPr>
            <w:tcW w:w="995" w:type="pct"/>
            <w:vAlign w:val="center"/>
          </w:tcPr>
          <w:p w14:paraId="78233395">
            <w:pPr>
              <w:jc w:val="center"/>
              <w:rPr>
                <w:rFonts w:ascii="宋体" w:hAnsi="宋体" w:eastAsia="宋体"/>
                <w:color w:val="auto"/>
                <w:sz w:val="24"/>
                <w:highlight w:val="none"/>
              </w:rPr>
            </w:pPr>
          </w:p>
        </w:tc>
        <w:tc>
          <w:tcPr>
            <w:tcW w:w="920" w:type="pct"/>
            <w:vAlign w:val="center"/>
          </w:tcPr>
          <w:p w14:paraId="47AC7447">
            <w:pPr>
              <w:jc w:val="center"/>
              <w:rPr>
                <w:rFonts w:ascii="宋体" w:hAnsi="宋体" w:eastAsia="宋体"/>
                <w:color w:val="auto"/>
                <w:sz w:val="24"/>
                <w:highlight w:val="none"/>
              </w:rPr>
            </w:pPr>
          </w:p>
        </w:tc>
      </w:tr>
      <w:tr w14:paraId="179A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0F6A7BA">
            <w:pPr>
              <w:jc w:val="center"/>
              <w:rPr>
                <w:rFonts w:ascii="宋体" w:hAnsi="宋体" w:eastAsia="宋体"/>
                <w:color w:val="auto"/>
                <w:sz w:val="24"/>
                <w:highlight w:val="none"/>
              </w:rPr>
            </w:pPr>
          </w:p>
        </w:tc>
        <w:tc>
          <w:tcPr>
            <w:tcW w:w="1824" w:type="pct"/>
            <w:vAlign w:val="center"/>
          </w:tcPr>
          <w:p w14:paraId="10959588">
            <w:pPr>
              <w:pStyle w:val="39"/>
              <w:ind w:left="-108"/>
              <w:jc w:val="center"/>
              <w:rPr>
                <w:rFonts w:ascii="宋体" w:hAnsi="宋体"/>
                <w:color w:val="auto"/>
                <w:highlight w:val="none"/>
              </w:rPr>
            </w:pPr>
            <w:r>
              <w:rPr>
                <w:rFonts w:hint="eastAsia" w:ascii="宋体" w:hAnsi="宋体"/>
                <w:color w:val="auto"/>
                <w:highlight w:val="none"/>
              </w:rPr>
              <w:t>其他费用</w:t>
            </w:r>
          </w:p>
        </w:tc>
        <w:tc>
          <w:tcPr>
            <w:tcW w:w="796" w:type="pct"/>
            <w:vAlign w:val="center"/>
          </w:tcPr>
          <w:p w14:paraId="2DC4907D">
            <w:pPr>
              <w:jc w:val="center"/>
              <w:rPr>
                <w:rFonts w:ascii="宋体" w:hAnsi="宋体" w:eastAsia="宋体"/>
                <w:color w:val="auto"/>
                <w:sz w:val="24"/>
                <w:highlight w:val="none"/>
              </w:rPr>
            </w:pPr>
          </w:p>
        </w:tc>
        <w:tc>
          <w:tcPr>
            <w:tcW w:w="995" w:type="pct"/>
            <w:vAlign w:val="center"/>
          </w:tcPr>
          <w:p w14:paraId="32AFB5EF">
            <w:pPr>
              <w:jc w:val="center"/>
              <w:rPr>
                <w:rFonts w:ascii="宋体" w:hAnsi="宋体" w:eastAsia="宋体"/>
                <w:color w:val="auto"/>
                <w:sz w:val="24"/>
                <w:highlight w:val="none"/>
              </w:rPr>
            </w:pPr>
          </w:p>
        </w:tc>
        <w:tc>
          <w:tcPr>
            <w:tcW w:w="920" w:type="pct"/>
            <w:vAlign w:val="center"/>
          </w:tcPr>
          <w:p w14:paraId="476DA9B2">
            <w:pPr>
              <w:jc w:val="center"/>
              <w:rPr>
                <w:rFonts w:ascii="宋体" w:hAnsi="宋体" w:eastAsia="宋体"/>
                <w:color w:val="auto"/>
                <w:sz w:val="24"/>
                <w:highlight w:val="none"/>
              </w:rPr>
            </w:pPr>
          </w:p>
        </w:tc>
      </w:tr>
      <w:tr w14:paraId="6531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DEFC58F">
            <w:pPr>
              <w:jc w:val="center"/>
              <w:rPr>
                <w:rFonts w:ascii="宋体" w:hAnsi="宋体" w:eastAsia="宋体"/>
                <w:color w:val="auto"/>
                <w:sz w:val="24"/>
                <w:highlight w:val="none"/>
              </w:rPr>
            </w:pPr>
          </w:p>
        </w:tc>
        <w:tc>
          <w:tcPr>
            <w:tcW w:w="1824" w:type="pct"/>
            <w:vAlign w:val="center"/>
          </w:tcPr>
          <w:p w14:paraId="1CF67C36">
            <w:pPr>
              <w:jc w:val="center"/>
              <w:rPr>
                <w:rFonts w:ascii="宋体" w:hAnsi="宋体" w:eastAsia="宋体"/>
                <w:color w:val="auto"/>
                <w:sz w:val="24"/>
                <w:highlight w:val="none"/>
              </w:rPr>
            </w:pPr>
            <w:r>
              <w:rPr>
                <w:rFonts w:ascii="宋体" w:hAnsi="宋体" w:eastAsia="宋体"/>
                <w:color w:val="auto"/>
                <w:sz w:val="24"/>
                <w:highlight w:val="none"/>
              </w:rPr>
              <w:t>……</w:t>
            </w:r>
          </w:p>
        </w:tc>
        <w:tc>
          <w:tcPr>
            <w:tcW w:w="796" w:type="pct"/>
            <w:vAlign w:val="center"/>
          </w:tcPr>
          <w:p w14:paraId="36B62380">
            <w:pPr>
              <w:jc w:val="center"/>
              <w:rPr>
                <w:rFonts w:ascii="宋体" w:hAnsi="宋体" w:eastAsia="宋体"/>
                <w:color w:val="auto"/>
                <w:sz w:val="24"/>
                <w:highlight w:val="none"/>
              </w:rPr>
            </w:pPr>
          </w:p>
        </w:tc>
        <w:tc>
          <w:tcPr>
            <w:tcW w:w="995" w:type="pct"/>
            <w:vAlign w:val="center"/>
          </w:tcPr>
          <w:p w14:paraId="34990E23">
            <w:pPr>
              <w:jc w:val="center"/>
              <w:rPr>
                <w:rFonts w:ascii="宋体" w:hAnsi="宋体" w:eastAsia="宋体"/>
                <w:color w:val="auto"/>
                <w:sz w:val="24"/>
                <w:highlight w:val="none"/>
              </w:rPr>
            </w:pPr>
          </w:p>
        </w:tc>
        <w:tc>
          <w:tcPr>
            <w:tcW w:w="920" w:type="pct"/>
            <w:vAlign w:val="center"/>
          </w:tcPr>
          <w:p w14:paraId="00EB8872">
            <w:pPr>
              <w:jc w:val="center"/>
              <w:rPr>
                <w:rFonts w:ascii="宋体" w:hAnsi="宋体" w:eastAsia="宋体"/>
                <w:color w:val="auto"/>
                <w:sz w:val="24"/>
                <w:highlight w:val="none"/>
              </w:rPr>
            </w:pPr>
          </w:p>
        </w:tc>
      </w:tr>
      <w:tr w14:paraId="5FA9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7326614B">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20" w:type="pct"/>
            <w:vAlign w:val="center"/>
          </w:tcPr>
          <w:p w14:paraId="65BA90C1">
            <w:pPr>
              <w:jc w:val="center"/>
              <w:rPr>
                <w:rFonts w:ascii="宋体" w:hAnsi="宋体" w:eastAsia="宋体"/>
                <w:color w:val="auto"/>
                <w:sz w:val="24"/>
                <w:highlight w:val="none"/>
              </w:rPr>
            </w:pPr>
          </w:p>
        </w:tc>
      </w:tr>
    </w:tbl>
    <w:p w14:paraId="185C76E4">
      <w:pPr>
        <w:snapToGrid w:val="0"/>
        <w:spacing w:line="360" w:lineRule="auto"/>
        <w:rPr>
          <w:rFonts w:ascii="宋体" w:hAnsi="宋体" w:eastAsia="宋体"/>
          <w:b/>
          <w:color w:val="auto"/>
          <w:sz w:val="24"/>
          <w:highlight w:val="none"/>
        </w:rPr>
      </w:pPr>
    </w:p>
    <w:p w14:paraId="0096E704">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32BC7852">
      <w:pPr>
        <w:spacing w:line="360" w:lineRule="auto"/>
        <w:ind w:firstLine="3600" w:firstLineChars="15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48CFFBC">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4D5E6BC">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3E4A110D">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202ABB48">
      <w:pPr>
        <w:spacing w:line="360" w:lineRule="auto"/>
        <w:jc w:val="center"/>
        <w:outlineLvl w:val="1"/>
        <w:rPr>
          <w:rFonts w:asciiTheme="minorEastAsia" w:hAnsiTheme="minorEastAsia" w:eastAsiaTheme="minorEastAsia"/>
          <w:b/>
          <w:color w:val="auto"/>
          <w:sz w:val="24"/>
          <w:highlight w:val="none"/>
        </w:rPr>
      </w:pPr>
      <w:bookmarkStart w:id="195" w:name="_Toc16379"/>
      <w:bookmarkStart w:id="196" w:name="_Toc30153"/>
      <w:r>
        <w:rPr>
          <w:rFonts w:hint="eastAsia" w:asciiTheme="minorEastAsia" w:hAnsiTheme="minorEastAsia" w:eastAsiaTheme="minorEastAsia"/>
          <w:b/>
          <w:color w:val="auto"/>
          <w:sz w:val="24"/>
          <w:highlight w:val="none"/>
        </w:rPr>
        <w:t>二、最后承诺报价表</w:t>
      </w:r>
      <w:bookmarkEnd w:id="195"/>
      <w:bookmarkEnd w:id="196"/>
    </w:p>
    <w:p w14:paraId="4C95EE56">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21B21CA8">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7B2CA40D">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75A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30280F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6EE13D8F">
            <w:pPr>
              <w:spacing w:line="360" w:lineRule="auto"/>
              <w:rPr>
                <w:rFonts w:ascii="宋体" w:hAnsi="宋体" w:eastAsia="宋体"/>
                <w:b/>
                <w:color w:val="auto"/>
                <w:sz w:val="24"/>
                <w:highlight w:val="none"/>
              </w:rPr>
            </w:pPr>
          </w:p>
        </w:tc>
      </w:tr>
      <w:tr w14:paraId="1427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8C38A62">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0539616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273F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7503FAE">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7C10CAD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503FA8A4">
            <w:pPr>
              <w:snapToGrid w:val="0"/>
              <w:spacing w:line="360" w:lineRule="auto"/>
              <w:rPr>
                <w:rFonts w:ascii="宋体" w:hAnsi="宋体" w:eastAsia="宋体"/>
                <w:color w:val="auto"/>
                <w:sz w:val="24"/>
                <w:szCs w:val="28"/>
                <w:highlight w:val="none"/>
              </w:rPr>
            </w:pPr>
          </w:p>
          <w:p w14:paraId="6516F54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4D217304">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0B9A30C">
            <w:pPr>
              <w:snapToGrid w:val="0"/>
              <w:spacing w:line="360" w:lineRule="auto"/>
              <w:rPr>
                <w:rFonts w:ascii="宋体" w:hAnsi="宋体" w:eastAsia="宋体"/>
                <w:b/>
                <w:color w:val="auto"/>
                <w:sz w:val="24"/>
                <w:highlight w:val="none"/>
              </w:rPr>
            </w:pPr>
          </w:p>
        </w:tc>
      </w:tr>
      <w:tr w14:paraId="67BD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518DFE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5B6C5F36">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（此处可补充谈判小组根据与供应商谈判情况变动的谈判文件的内容，包括采购需求中的技术、服务要求以及合同草案条款。）</w:t>
            </w:r>
          </w:p>
        </w:tc>
      </w:tr>
      <w:tr w14:paraId="42F3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484FC449">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谈判小组</w:t>
            </w:r>
            <w:r>
              <w:rPr>
                <w:rFonts w:ascii="宋体" w:hAnsi="宋体" w:eastAsia="宋体"/>
                <w:b/>
                <w:bCs/>
                <w:color w:val="auto"/>
                <w:sz w:val="24"/>
                <w:szCs w:val="28"/>
                <w:highlight w:val="none"/>
              </w:rPr>
              <w:t>签字</w:t>
            </w:r>
          </w:p>
        </w:tc>
        <w:tc>
          <w:tcPr>
            <w:tcW w:w="3557" w:type="pct"/>
          </w:tcPr>
          <w:p w14:paraId="46D59B7F">
            <w:pPr>
              <w:spacing w:line="360" w:lineRule="auto"/>
              <w:rPr>
                <w:rFonts w:ascii="宋体" w:hAnsi="宋体" w:eastAsia="宋体"/>
                <w:b/>
                <w:color w:val="auto"/>
                <w:sz w:val="24"/>
                <w:highlight w:val="none"/>
              </w:rPr>
            </w:pPr>
          </w:p>
        </w:tc>
      </w:tr>
    </w:tbl>
    <w:p w14:paraId="4551213A">
      <w:pPr>
        <w:spacing w:line="360" w:lineRule="auto"/>
        <w:ind w:firstLine="1680" w:firstLineChars="700"/>
        <w:jc w:val="left"/>
        <w:rPr>
          <w:rFonts w:ascii="宋体" w:hAnsi="宋体" w:eastAsia="宋体"/>
          <w:color w:val="auto"/>
          <w:sz w:val="24"/>
          <w:highlight w:val="none"/>
        </w:rPr>
      </w:pPr>
      <w:r>
        <w:rPr>
          <w:rFonts w:hint="eastAsia" w:ascii="宋体" w:hAnsi="宋体" w:eastAsia="宋体"/>
          <w:color w:val="auto"/>
          <w:sz w:val="24"/>
          <w:highlight w:val="none"/>
        </w:rPr>
        <w:t xml:space="preserve">           供应商公章或授权代表签字：</w:t>
      </w:r>
      <w:r>
        <w:rPr>
          <w:rFonts w:hint="eastAsia" w:ascii="宋体" w:hAnsi="宋体" w:eastAsia="宋体"/>
          <w:color w:val="auto"/>
          <w:sz w:val="24"/>
          <w:highlight w:val="none"/>
          <w:u w:val="single"/>
        </w:rPr>
        <w:t xml:space="preserve">                  </w:t>
      </w:r>
    </w:p>
    <w:p w14:paraId="6AFDEE26">
      <w:pPr>
        <w:spacing w:line="360" w:lineRule="auto"/>
        <w:ind w:firstLine="4200" w:firstLineChars="17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06DDF11">
      <w:pPr>
        <w:adjustRightInd w:val="0"/>
        <w:snapToGrid w:val="0"/>
        <w:spacing w:line="360" w:lineRule="auto"/>
        <w:ind w:firstLine="482" w:firstLineChars="200"/>
        <w:rPr>
          <w:rFonts w:ascii="宋体" w:hAnsi="宋体" w:eastAsia="宋体"/>
          <w:b/>
          <w:bCs/>
          <w:color w:val="auto"/>
          <w:sz w:val="24"/>
          <w:szCs w:val="28"/>
          <w:highlight w:val="none"/>
        </w:rPr>
      </w:pPr>
    </w:p>
    <w:p w14:paraId="08886145">
      <w:pPr>
        <w:adjustRightInd w:val="0"/>
        <w:snapToGrid w:val="0"/>
        <w:spacing w:line="360" w:lineRule="auto"/>
        <w:ind w:firstLine="482" w:firstLineChars="200"/>
        <w:rPr>
          <w:rFonts w:ascii="宋体" w:hAnsi="宋体" w:eastAsia="宋体"/>
          <w:bCs/>
          <w:color w:val="auto"/>
          <w:sz w:val="24"/>
          <w:szCs w:val="28"/>
          <w:highlight w:val="none"/>
        </w:rPr>
      </w:pPr>
      <w:r>
        <w:rPr>
          <w:rFonts w:hint="eastAsia" w:ascii="宋体" w:hAnsi="宋体" w:eastAsia="宋体"/>
          <w:b/>
          <w:bCs/>
          <w:color w:val="auto"/>
          <w:sz w:val="24"/>
          <w:szCs w:val="28"/>
          <w:highlight w:val="none"/>
        </w:rPr>
        <w:t>注：1.</w:t>
      </w:r>
      <w:r>
        <w:rPr>
          <w:rFonts w:hint="eastAsia" w:ascii="宋体" w:hAnsi="宋体" w:eastAsia="宋体"/>
          <w:b/>
          <w:bCs/>
          <w:color w:val="auto"/>
          <w:sz w:val="24"/>
          <w:highlight w:val="none"/>
        </w:rPr>
        <w:t>本页《报价表》由供应商在接到报价通知后依据谈判情况填写,并在规定时间内提交。</w:t>
      </w:r>
      <w:r>
        <w:rPr>
          <w:rFonts w:hint="eastAsia" w:ascii="宋体" w:hAnsi="宋体" w:eastAsia="宋体"/>
          <w:bCs/>
          <w:color w:val="auto"/>
          <w:sz w:val="24"/>
          <w:szCs w:val="28"/>
          <w:highlight w:val="none"/>
        </w:rPr>
        <w:t>考虑谈判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2BDDF056">
      <w:pPr>
        <w:adjustRightInd w:val="0"/>
        <w:snapToGrid w:val="0"/>
        <w:spacing w:line="360" w:lineRule="auto"/>
        <w:ind w:firstLine="482" w:firstLineChars="200"/>
        <w:rPr>
          <w:rFonts w:ascii="宋体" w:hAnsi="宋体" w:eastAsia="宋体"/>
          <w:b/>
          <w:color w:val="auto"/>
          <w:sz w:val="24"/>
          <w:szCs w:val="28"/>
          <w:highlight w:val="none"/>
        </w:rPr>
      </w:pPr>
      <w:r>
        <w:rPr>
          <w:rFonts w:hint="eastAsia" w:ascii="宋体" w:hAnsi="宋体" w:eastAsia="宋体"/>
          <w:b/>
          <w:color w:val="auto"/>
          <w:sz w:val="24"/>
          <w:szCs w:val="28"/>
          <w:highlight w:val="none"/>
        </w:rPr>
        <w:t>2.表中大写金额与小写金额不一致的，以大写金额为准。</w:t>
      </w:r>
    </w:p>
    <w:p w14:paraId="7D0AACD7">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7F8F0D4">
      <w:pPr>
        <w:spacing w:line="360" w:lineRule="auto"/>
        <w:jc w:val="center"/>
        <w:outlineLvl w:val="1"/>
        <w:rPr>
          <w:rFonts w:asciiTheme="minorEastAsia" w:hAnsiTheme="minorEastAsia" w:eastAsiaTheme="minorEastAsia"/>
          <w:b/>
          <w:color w:val="auto"/>
          <w:sz w:val="24"/>
          <w:highlight w:val="none"/>
        </w:rPr>
      </w:pPr>
      <w:bookmarkStart w:id="197" w:name="_Toc10325"/>
      <w:bookmarkStart w:id="198" w:name="_Toc9887"/>
      <w:r>
        <w:rPr>
          <w:rFonts w:hint="eastAsia" w:asciiTheme="minorEastAsia" w:hAnsiTheme="minorEastAsia" w:eastAsiaTheme="minorEastAsia"/>
          <w:b/>
          <w:color w:val="auto"/>
          <w:sz w:val="24"/>
          <w:highlight w:val="none"/>
        </w:rPr>
        <w:t>三、谈判响应函</w:t>
      </w:r>
      <w:bookmarkEnd w:id="197"/>
      <w:bookmarkEnd w:id="198"/>
    </w:p>
    <w:p w14:paraId="6C7024EB">
      <w:pPr>
        <w:pStyle w:val="15"/>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szCs w:val="24"/>
          <w:highlight w:val="none"/>
          <w:u w:val="none"/>
          <w:lang w:eastAsia="zh-CN"/>
        </w:rPr>
        <w:t>采购人</w:t>
      </w:r>
    </w:p>
    <w:p w14:paraId="674F2976">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99" w:name="_Hlk44287576"/>
      <w:r>
        <w:rPr>
          <w:rFonts w:hint="eastAsia" w:ascii="宋体" w:hAnsi="宋体" w:eastAsia="宋体"/>
          <w:color w:val="auto"/>
          <w:sz w:val="24"/>
          <w:highlight w:val="none"/>
        </w:rPr>
        <w:t>竞争性谈判公告和谈判邀请</w:t>
      </w:r>
      <w:bookmarkEnd w:id="199"/>
      <w:r>
        <w:rPr>
          <w:rFonts w:hint="eastAsia" w:ascii="宋体" w:hAnsi="宋体" w:eastAsia="宋体"/>
          <w:color w:val="auto"/>
          <w:sz w:val="24"/>
          <w:highlight w:val="none"/>
        </w:rPr>
        <w:t>，我方兹宣布同意如下：</w:t>
      </w:r>
    </w:p>
    <w:p w14:paraId="2543822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3D42C42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7DED4ED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13876DE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E9015B0">
      <w:pPr>
        <w:spacing w:line="360" w:lineRule="auto"/>
        <w:ind w:firstLine="3600" w:firstLineChars="1500"/>
        <w:rPr>
          <w:rFonts w:ascii="宋体" w:hAnsi="宋体" w:eastAsia="宋体"/>
          <w:color w:val="auto"/>
          <w:sz w:val="24"/>
          <w:highlight w:val="none"/>
        </w:rPr>
      </w:pPr>
    </w:p>
    <w:p w14:paraId="361EF96D">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577EAB60">
      <w:pPr>
        <w:spacing w:line="360" w:lineRule="auto"/>
        <w:ind w:firstLine="3600" w:firstLineChars="15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A6D77EF">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93A646E">
      <w:pPr>
        <w:spacing w:line="360" w:lineRule="auto"/>
        <w:jc w:val="center"/>
        <w:outlineLvl w:val="1"/>
        <w:rPr>
          <w:rFonts w:hint="eastAsia" w:asciiTheme="minorEastAsia" w:hAnsiTheme="minorEastAsia" w:eastAsiaTheme="minorEastAsia"/>
          <w:b/>
          <w:color w:val="auto"/>
          <w:sz w:val="24"/>
          <w:highlight w:val="none"/>
        </w:rPr>
      </w:pPr>
      <w:bookmarkStart w:id="200" w:name="_Toc15886"/>
      <w:bookmarkStart w:id="201" w:name="_Toc27496"/>
      <w:r>
        <w:rPr>
          <w:rFonts w:hint="eastAsia" w:asciiTheme="minorEastAsia" w:hAnsiTheme="minorEastAsia" w:eastAsiaTheme="minorEastAsia"/>
          <w:b/>
          <w:color w:val="auto"/>
          <w:sz w:val="24"/>
          <w:highlight w:val="none"/>
        </w:rPr>
        <w:t>四、</w:t>
      </w:r>
      <w:bookmarkEnd w:id="200"/>
      <w:r>
        <w:rPr>
          <w:rFonts w:hint="eastAsia" w:asciiTheme="minorEastAsia" w:hAnsiTheme="minorEastAsia" w:eastAsiaTheme="minorEastAsia"/>
          <w:b/>
          <w:color w:val="auto"/>
          <w:sz w:val="24"/>
          <w:highlight w:val="none"/>
          <w:lang w:val="en-US" w:eastAsia="zh-CN"/>
        </w:rPr>
        <w:t>供应商资格声明书</w:t>
      </w:r>
      <w:bookmarkEnd w:id="201"/>
      <w:r>
        <w:rPr>
          <w:rFonts w:hint="eastAsia" w:asciiTheme="minorEastAsia" w:hAnsiTheme="minorEastAsia" w:eastAsiaTheme="minorEastAsia"/>
          <w:b/>
          <w:color w:val="auto"/>
          <w:sz w:val="24"/>
          <w:highlight w:val="none"/>
          <w:lang w:val="en-US" w:eastAsia="zh-CN"/>
        </w:rPr>
        <w:t xml:space="preserve"> </w:t>
      </w:r>
    </w:p>
    <w:p w14:paraId="20985D6E">
      <w:pPr>
        <w:pStyle w:val="15"/>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12F9BA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612EE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2A7C3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41ECB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74A26D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A11F9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068B4C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445"/>
        <w:gridCol w:w="2841"/>
      </w:tblGrid>
      <w:tr w14:paraId="4876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4274F0F8">
            <w:pPr>
              <w:keepNext w:val="0"/>
              <w:keepLines w:val="0"/>
              <w:pageBreakBefore w:val="0"/>
              <w:widowControl/>
              <w:suppressLineNumbers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608" w:type="pct"/>
            <w:vAlign w:val="center"/>
          </w:tcPr>
          <w:p w14:paraId="7CFFDBE7">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1667" w:type="pct"/>
            <w:vAlign w:val="center"/>
          </w:tcPr>
          <w:p w14:paraId="635A71A1">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78C5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56B09E71">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608" w:type="pct"/>
            <w:vAlign w:val="center"/>
          </w:tcPr>
          <w:p w14:paraId="76F5EF3A">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13757F6C">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1DA6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4873A692">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608" w:type="pct"/>
            <w:vAlign w:val="center"/>
          </w:tcPr>
          <w:p w14:paraId="643482F6">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34108853">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72182B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6C04775">
      <w:pPr>
        <w:spacing w:line="360" w:lineRule="auto"/>
        <w:ind w:firstLine="4800" w:firstLineChars="2000"/>
        <w:rPr>
          <w:rFonts w:hint="eastAsia" w:ascii="宋体" w:hAnsi="宋体" w:eastAsia="宋体"/>
          <w:color w:val="auto"/>
          <w:sz w:val="24"/>
          <w:highlight w:val="none"/>
          <w:lang w:val="en-US" w:eastAsia="zh-CN"/>
        </w:rPr>
      </w:pPr>
    </w:p>
    <w:p w14:paraId="7950B9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282CE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7A3901D">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45DAE55">
      <w:pPr>
        <w:spacing w:line="360" w:lineRule="auto"/>
        <w:jc w:val="center"/>
        <w:outlineLvl w:val="1"/>
        <w:rPr>
          <w:rFonts w:asciiTheme="minorEastAsia" w:hAnsiTheme="minorEastAsia" w:eastAsiaTheme="minorEastAsia"/>
          <w:b/>
          <w:color w:val="auto"/>
          <w:sz w:val="24"/>
          <w:highlight w:val="none"/>
        </w:rPr>
      </w:pPr>
      <w:bookmarkStart w:id="202" w:name="_Toc19132"/>
      <w:bookmarkStart w:id="203" w:name="_Toc3425"/>
      <w:r>
        <w:rPr>
          <w:rFonts w:hint="eastAsia" w:asciiTheme="minorEastAsia" w:hAnsiTheme="minorEastAsia" w:eastAsiaTheme="minorEastAsia"/>
          <w:b/>
          <w:color w:val="auto"/>
          <w:sz w:val="24"/>
          <w:highlight w:val="none"/>
        </w:rPr>
        <w:t>五、授权书</w:t>
      </w:r>
      <w:bookmarkEnd w:id="202"/>
      <w:bookmarkEnd w:id="203"/>
    </w:p>
    <w:p w14:paraId="0B8DAFF8">
      <w:pPr>
        <w:pStyle w:val="14"/>
        <w:snapToGrid w:val="0"/>
        <w:spacing w:line="360" w:lineRule="auto"/>
        <w:ind w:firstLine="480" w:firstLineChars="200"/>
        <w:jc w:val="left"/>
        <w:rPr>
          <w:rFonts w:hAnsi="宋体" w:eastAsia="宋体"/>
          <w:color w:val="auto"/>
          <w:sz w:val="24"/>
          <w:szCs w:val="28"/>
          <w:highlight w:val="none"/>
        </w:rPr>
      </w:pPr>
    </w:p>
    <w:p w14:paraId="05660FD8">
      <w:pPr>
        <w:pStyle w:val="14"/>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3A952BCB">
      <w:pPr>
        <w:pStyle w:val="14"/>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0D2D71B">
      <w:pPr>
        <w:pStyle w:val="14"/>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653B6E7B">
      <w:pPr>
        <w:pStyle w:val="14"/>
        <w:snapToGrid w:val="0"/>
        <w:spacing w:line="360" w:lineRule="auto"/>
        <w:ind w:firstLine="480" w:firstLineChars="200"/>
        <w:jc w:val="left"/>
        <w:rPr>
          <w:rFonts w:hAnsi="宋体" w:eastAsia="宋体"/>
          <w:color w:val="auto"/>
          <w:sz w:val="24"/>
          <w:highlight w:val="none"/>
        </w:rPr>
      </w:pPr>
    </w:p>
    <w:p w14:paraId="4CE75F61">
      <w:pPr>
        <w:pStyle w:val="14"/>
        <w:snapToGrid w:val="0"/>
        <w:spacing w:line="360" w:lineRule="auto"/>
        <w:ind w:firstLine="480" w:firstLineChars="200"/>
        <w:jc w:val="left"/>
        <w:rPr>
          <w:rFonts w:hAnsi="宋体" w:eastAsia="宋体"/>
          <w:color w:val="auto"/>
          <w:sz w:val="24"/>
          <w:highlight w:val="none"/>
        </w:rPr>
      </w:pPr>
    </w:p>
    <w:p w14:paraId="6BC8965E">
      <w:pPr>
        <w:pStyle w:val="14"/>
        <w:snapToGrid w:val="0"/>
        <w:spacing w:line="360" w:lineRule="auto"/>
        <w:ind w:firstLine="480" w:firstLineChars="200"/>
        <w:jc w:val="left"/>
        <w:rPr>
          <w:rFonts w:hAnsi="宋体" w:eastAsia="宋体"/>
          <w:color w:val="auto"/>
          <w:sz w:val="24"/>
          <w:highlight w:val="none"/>
        </w:rPr>
      </w:pPr>
    </w:p>
    <w:p w14:paraId="6EE68914">
      <w:pPr>
        <w:pStyle w:val="14"/>
        <w:snapToGrid w:val="0"/>
        <w:spacing w:line="360" w:lineRule="auto"/>
        <w:ind w:firstLine="480" w:firstLineChars="200"/>
        <w:jc w:val="left"/>
        <w:rPr>
          <w:rFonts w:hAnsi="宋体" w:eastAsia="宋体"/>
          <w:color w:val="auto"/>
          <w:sz w:val="24"/>
          <w:highlight w:val="none"/>
        </w:rPr>
      </w:pPr>
    </w:p>
    <w:p w14:paraId="0D0E4056">
      <w:pPr>
        <w:pStyle w:val="14"/>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D5BA452">
      <w:pPr>
        <w:pStyle w:val="14"/>
        <w:snapToGrid w:val="0"/>
        <w:spacing w:line="360" w:lineRule="auto"/>
        <w:ind w:firstLine="480" w:firstLineChars="200"/>
        <w:jc w:val="left"/>
        <w:rPr>
          <w:rFonts w:hAnsi="宋体" w:eastAsia="宋体"/>
          <w:color w:val="auto"/>
          <w:sz w:val="24"/>
          <w:szCs w:val="28"/>
          <w:highlight w:val="none"/>
        </w:rPr>
      </w:pPr>
    </w:p>
    <w:p w14:paraId="7CD474AA">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7B684B9C">
      <w:pPr>
        <w:spacing w:line="360" w:lineRule="auto"/>
        <w:rPr>
          <w:rFonts w:ascii="宋体" w:hAnsi="宋体" w:eastAsia="宋体"/>
          <w:color w:val="auto"/>
          <w:sz w:val="24"/>
          <w:szCs w:val="28"/>
          <w:highlight w:val="none"/>
        </w:rPr>
      </w:pPr>
    </w:p>
    <w:p w14:paraId="62B739D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7E5D9FB">
      <w:pPr>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0120D0E">
      <w:pPr>
        <w:spacing w:line="360" w:lineRule="auto"/>
        <w:rPr>
          <w:rFonts w:ascii="宋体" w:hAnsi="宋体" w:eastAsia="宋体"/>
          <w:color w:val="auto"/>
          <w:sz w:val="24"/>
          <w:szCs w:val="28"/>
          <w:highlight w:val="none"/>
        </w:rPr>
      </w:pPr>
    </w:p>
    <w:p w14:paraId="18D21955">
      <w:pPr>
        <w:spacing w:line="360" w:lineRule="auto"/>
        <w:rPr>
          <w:rFonts w:ascii="宋体" w:hAnsi="宋体" w:eastAsia="宋体"/>
          <w:color w:val="auto"/>
          <w:sz w:val="24"/>
          <w:szCs w:val="28"/>
          <w:highlight w:val="none"/>
        </w:rPr>
      </w:pPr>
    </w:p>
    <w:p w14:paraId="087140A8">
      <w:pPr>
        <w:pStyle w:val="14"/>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AB88351">
      <w:pPr>
        <w:pStyle w:val="14"/>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70D488A6">
      <w:pPr>
        <w:pStyle w:val="14"/>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3A8E1557">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715F4CC">
      <w:pPr>
        <w:spacing w:line="360" w:lineRule="auto"/>
        <w:jc w:val="center"/>
        <w:outlineLvl w:val="1"/>
        <w:rPr>
          <w:rFonts w:asciiTheme="minorEastAsia" w:hAnsiTheme="minorEastAsia" w:eastAsiaTheme="minorEastAsia"/>
          <w:b/>
          <w:color w:val="auto"/>
          <w:sz w:val="24"/>
          <w:highlight w:val="none"/>
        </w:rPr>
      </w:pPr>
      <w:bookmarkStart w:id="204" w:name="_Toc31060"/>
      <w:bookmarkStart w:id="205" w:name="_Toc1834"/>
      <w:r>
        <w:rPr>
          <w:rFonts w:hint="eastAsia" w:asciiTheme="minorEastAsia" w:hAnsiTheme="minorEastAsia" w:eastAsiaTheme="minorEastAsia"/>
          <w:b/>
          <w:color w:val="auto"/>
          <w:sz w:val="24"/>
          <w:highlight w:val="none"/>
        </w:rPr>
        <w:t>六、</w:t>
      </w:r>
      <w:bookmarkEnd w:id="204"/>
      <w:bookmarkEnd w:id="205"/>
      <w:r>
        <w:rPr>
          <w:rFonts w:hint="eastAsia" w:asciiTheme="minorEastAsia" w:hAnsiTheme="minorEastAsia" w:eastAsiaTheme="minorEastAsia"/>
          <w:b/>
          <w:color w:val="auto"/>
          <w:sz w:val="24"/>
          <w:highlight w:val="none"/>
          <w:lang w:val="en-US" w:eastAsia="zh-CN"/>
        </w:rPr>
        <w:t>谈判</w:t>
      </w:r>
      <w:r>
        <w:rPr>
          <w:rFonts w:hint="eastAsia" w:asciiTheme="minorEastAsia" w:hAnsiTheme="minorEastAsia" w:eastAsiaTheme="minorEastAsia"/>
          <w:b/>
          <w:color w:val="auto"/>
          <w:sz w:val="24"/>
          <w:highlight w:val="none"/>
        </w:rPr>
        <w:t>响应表</w:t>
      </w:r>
    </w:p>
    <w:p w14:paraId="0C4D81F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ACE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69C3A7D">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28EC4FF">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C2124CD">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谈判文件</w:t>
            </w:r>
            <w:r>
              <w:rPr>
                <w:rFonts w:hint="eastAsia" w:cs="Wingdings" w:asciiTheme="minorEastAsia" w:hAnsiTheme="minorEastAsia"/>
                <w:b/>
                <w:color w:val="auto"/>
                <w:sz w:val="24"/>
                <w:highlight w:val="none"/>
              </w:rPr>
              <w:t>要求</w:t>
            </w:r>
          </w:p>
        </w:tc>
        <w:tc>
          <w:tcPr>
            <w:tcW w:w="1510" w:type="pct"/>
            <w:vAlign w:val="center"/>
          </w:tcPr>
          <w:p w14:paraId="1C75A05B">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189C89B2">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818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CC9BC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3865E8D5">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6AD0AC8">
            <w:pPr>
              <w:jc w:val="center"/>
              <w:rPr>
                <w:rFonts w:asciiTheme="minorEastAsia" w:hAnsiTheme="minorEastAsia" w:eastAsiaTheme="minorEastAsia"/>
                <w:color w:val="auto"/>
                <w:sz w:val="24"/>
                <w:highlight w:val="none"/>
              </w:rPr>
            </w:pPr>
          </w:p>
        </w:tc>
        <w:tc>
          <w:tcPr>
            <w:tcW w:w="1510" w:type="pct"/>
            <w:vAlign w:val="center"/>
          </w:tcPr>
          <w:p w14:paraId="124285BD">
            <w:pPr>
              <w:jc w:val="center"/>
              <w:rPr>
                <w:rFonts w:asciiTheme="minorEastAsia" w:hAnsiTheme="minorEastAsia" w:eastAsiaTheme="minorEastAsia"/>
                <w:color w:val="auto"/>
                <w:sz w:val="24"/>
                <w:highlight w:val="none"/>
              </w:rPr>
            </w:pPr>
          </w:p>
        </w:tc>
        <w:tc>
          <w:tcPr>
            <w:tcW w:w="475" w:type="pct"/>
            <w:vAlign w:val="center"/>
          </w:tcPr>
          <w:p w14:paraId="1F762C96">
            <w:pPr>
              <w:jc w:val="center"/>
              <w:rPr>
                <w:rFonts w:asciiTheme="minorEastAsia" w:hAnsiTheme="minorEastAsia" w:eastAsiaTheme="minorEastAsia"/>
                <w:color w:val="auto"/>
                <w:sz w:val="24"/>
                <w:highlight w:val="none"/>
              </w:rPr>
            </w:pPr>
          </w:p>
        </w:tc>
      </w:tr>
      <w:tr w14:paraId="64A4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D4B86F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0A319A69">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2796EF56">
            <w:pPr>
              <w:jc w:val="center"/>
              <w:rPr>
                <w:rFonts w:asciiTheme="minorEastAsia" w:hAnsiTheme="minorEastAsia" w:eastAsiaTheme="minorEastAsia"/>
                <w:color w:val="auto"/>
                <w:sz w:val="24"/>
                <w:highlight w:val="none"/>
              </w:rPr>
            </w:pPr>
          </w:p>
        </w:tc>
        <w:tc>
          <w:tcPr>
            <w:tcW w:w="1510" w:type="pct"/>
            <w:vAlign w:val="center"/>
          </w:tcPr>
          <w:p w14:paraId="1DDBDC3F">
            <w:pPr>
              <w:jc w:val="center"/>
              <w:rPr>
                <w:rFonts w:asciiTheme="minorEastAsia" w:hAnsiTheme="minorEastAsia" w:eastAsiaTheme="minorEastAsia"/>
                <w:color w:val="auto"/>
                <w:sz w:val="24"/>
                <w:highlight w:val="none"/>
              </w:rPr>
            </w:pPr>
          </w:p>
        </w:tc>
        <w:tc>
          <w:tcPr>
            <w:tcW w:w="475" w:type="pct"/>
            <w:vAlign w:val="center"/>
          </w:tcPr>
          <w:p w14:paraId="4C61F38B">
            <w:pPr>
              <w:jc w:val="center"/>
              <w:rPr>
                <w:rFonts w:asciiTheme="minorEastAsia" w:hAnsiTheme="minorEastAsia" w:eastAsiaTheme="minorEastAsia"/>
                <w:color w:val="auto"/>
                <w:sz w:val="24"/>
                <w:highlight w:val="none"/>
              </w:rPr>
            </w:pPr>
          </w:p>
        </w:tc>
      </w:tr>
      <w:tr w14:paraId="0DF8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6F5A26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3A0A03E5">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13D3972C">
            <w:pPr>
              <w:jc w:val="center"/>
              <w:rPr>
                <w:rFonts w:asciiTheme="minorEastAsia" w:hAnsiTheme="minorEastAsia" w:eastAsiaTheme="minorEastAsia"/>
                <w:color w:val="auto"/>
                <w:sz w:val="24"/>
                <w:highlight w:val="none"/>
              </w:rPr>
            </w:pPr>
          </w:p>
        </w:tc>
        <w:tc>
          <w:tcPr>
            <w:tcW w:w="1510" w:type="pct"/>
            <w:vAlign w:val="center"/>
          </w:tcPr>
          <w:p w14:paraId="7394DF81">
            <w:pPr>
              <w:pStyle w:val="39"/>
              <w:jc w:val="center"/>
              <w:rPr>
                <w:rFonts w:asciiTheme="minorEastAsia" w:hAnsiTheme="minorEastAsia" w:eastAsiaTheme="minorEastAsia"/>
                <w:color w:val="auto"/>
                <w:highlight w:val="none"/>
              </w:rPr>
            </w:pPr>
          </w:p>
        </w:tc>
        <w:tc>
          <w:tcPr>
            <w:tcW w:w="475" w:type="pct"/>
            <w:vAlign w:val="center"/>
          </w:tcPr>
          <w:p w14:paraId="006224AC">
            <w:pPr>
              <w:jc w:val="center"/>
              <w:rPr>
                <w:rFonts w:asciiTheme="minorEastAsia" w:hAnsiTheme="minorEastAsia" w:eastAsiaTheme="minorEastAsia"/>
                <w:color w:val="auto"/>
                <w:sz w:val="24"/>
                <w:highlight w:val="none"/>
              </w:rPr>
            </w:pPr>
          </w:p>
        </w:tc>
      </w:tr>
      <w:tr w14:paraId="3103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28FEC5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1503375D">
            <w:pPr>
              <w:jc w:val="center"/>
              <w:rPr>
                <w:rFonts w:ascii="宋体" w:hAnsi="宋体" w:eastAsia="宋体"/>
                <w:color w:val="auto"/>
                <w:sz w:val="24"/>
                <w:highlight w:val="none"/>
              </w:rPr>
            </w:pPr>
          </w:p>
        </w:tc>
        <w:tc>
          <w:tcPr>
            <w:tcW w:w="1465" w:type="pct"/>
            <w:vAlign w:val="center"/>
          </w:tcPr>
          <w:p w14:paraId="734B156E">
            <w:pPr>
              <w:jc w:val="center"/>
              <w:rPr>
                <w:rFonts w:asciiTheme="minorEastAsia" w:hAnsiTheme="minorEastAsia" w:eastAsiaTheme="minorEastAsia"/>
                <w:color w:val="auto"/>
                <w:sz w:val="24"/>
                <w:highlight w:val="none"/>
              </w:rPr>
            </w:pPr>
          </w:p>
        </w:tc>
        <w:tc>
          <w:tcPr>
            <w:tcW w:w="1510" w:type="pct"/>
            <w:vAlign w:val="center"/>
          </w:tcPr>
          <w:p w14:paraId="3B90E2E1">
            <w:pPr>
              <w:jc w:val="center"/>
              <w:rPr>
                <w:rFonts w:asciiTheme="minorEastAsia" w:hAnsiTheme="minorEastAsia" w:eastAsiaTheme="minorEastAsia"/>
                <w:color w:val="auto"/>
                <w:sz w:val="24"/>
                <w:highlight w:val="none"/>
              </w:rPr>
            </w:pPr>
          </w:p>
        </w:tc>
        <w:tc>
          <w:tcPr>
            <w:tcW w:w="475" w:type="pct"/>
            <w:vAlign w:val="center"/>
          </w:tcPr>
          <w:p w14:paraId="7B36D3F3">
            <w:pPr>
              <w:jc w:val="center"/>
              <w:rPr>
                <w:rFonts w:asciiTheme="minorEastAsia" w:hAnsiTheme="minorEastAsia" w:eastAsiaTheme="minorEastAsia"/>
                <w:color w:val="auto"/>
                <w:sz w:val="24"/>
                <w:highlight w:val="none"/>
              </w:rPr>
            </w:pPr>
          </w:p>
        </w:tc>
      </w:tr>
    </w:tbl>
    <w:p w14:paraId="63A4DE12">
      <w:pPr>
        <w:spacing w:line="360" w:lineRule="auto"/>
        <w:jc w:val="center"/>
        <w:outlineLvl w:val="1"/>
        <w:rPr>
          <w:rFonts w:hint="eastAsia" w:asciiTheme="minorEastAsia" w:hAnsiTheme="minorEastAsia" w:eastAsiaTheme="minorEastAsia"/>
          <w:b/>
          <w:color w:val="auto"/>
          <w:sz w:val="24"/>
          <w:highlight w:val="none"/>
        </w:rPr>
      </w:pPr>
      <w:bookmarkStart w:id="206" w:name="_Toc10406"/>
      <w:bookmarkStart w:id="207" w:name="_Toc29972"/>
    </w:p>
    <w:bookmarkEnd w:id="206"/>
    <w:bookmarkEnd w:id="207"/>
    <w:p w14:paraId="103D23C6">
      <w:pPr>
        <w:spacing w:line="360" w:lineRule="auto"/>
        <w:jc w:val="center"/>
        <w:outlineLvl w:val="1"/>
        <w:rPr>
          <w:rFonts w:asciiTheme="minorEastAsia" w:hAnsiTheme="minorEastAsia" w:eastAsiaTheme="minorEastAsia"/>
          <w:b/>
          <w:color w:val="auto"/>
          <w:sz w:val="24"/>
          <w:highlight w:val="none"/>
        </w:rPr>
      </w:pPr>
      <w:bookmarkStart w:id="208" w:name="_Toc29240"/>
      <w:bookmarkStart w:id="209" w:name="_Toc24241"/>
      <w:bookmarkStart w:id="210" w:name="_Hlk60612849"/>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208"/>
      <w:bookmarkEnd w:id="209"/>
    </w:p>
    <w:p w14:paraId="2DB0B84D">
      <w:pPr>
        <w:rPr>
          <w:rFonts w:asciiTheme="minorEastAsia" w:hAnsiTheme="minorEastAsia" w:eastAsiaTheme="minorEastAsia"/>
          <w:color w:val="auto"/>
          <w:sz w:val="24"/>
          <w:szCs w:val="24"/>
          <w:highlight w:val="none"/>
        </w:rPr>
      </w:pPr>
    </w:p>
    <w:p w14:paraId="21B78DD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647039E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EFE196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FE3F23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6061E3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E42802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7E58D5D">
      <w:pPr>
        <w:spacing w:line="360" w:lineRule="auto"/>
        <w:ind w:firstLine="435"/>
        <w:rPr>
          <w:rFonts w:asciiTheme="minorEastAsia" w:hAnsiTheme="minorEastAsia" w:eastAsiaTheme="minorEastAsia"/>
          <w:color w:val="auto"/>
          <w:sz w:val="24"/>
          <w:szCs w:val="24"/>
          <w:highlight w:val="none"/>
        </w:rPr>
      </w:pPr>
    </w:p>
    <w:p w14:paraId="70501EDF">
      <w:pPr>
        <w:spacing w:line="360" w:lineRule="auto"/>
        <w:ind w:firstLine="435"/>
        <w:rPr>
          <w:rFonts w:asciiTheme="minorEastAsia" w:hAnsiTheme="minorEastAsia" w:eastAsiaTheme="minorEastAsia"/>
          <w:color w:val="auto"/>
          <w:sz w:val="24"/>
          <w:szCs w:val="24"/>
          <w:highlight w:val="none"/>
        </w:rPr>
      </w:pPr>
    </w:p>
    <w:p w14:paraId="578444A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BC8EDE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F0AE904">
      <w:pPr>
        <w:tabs>
          <w:tab w:val="left" w:pos="4620"/>
        </w:tabs>
        <w:spacing w:line="360" w:lineRule="auto"/>
        <w:jc w:val="left"/>
        <w:rPr>
          <w:rFonts w:asciiTheme="minorEastAsia" w:hAnsiTheme="minorEastAsia" w:eastAsiaTheme="minorEastAsia"/>
          <w:color w:val="auto"/>
          <w:sz w:val="24"/>
          <w:szCs w:val="24"/>
          <w:highlight w:val="none"/>
        </w:rPr>
      </w:pPr>
    </w:p>
    <w:p w14:paraId="25C0741C">
      <w:pPr>
        <w:tabs>
          <w:tab w:val="left" w:pos="4620"/>
        </w:tabs>
        <w:spacing w:line="360" w:lineRule="auto"/>
        <w:jc w:val="left"/>
        <w:rPr>
          <w:rFonts w:asciiTheme="minorEastAsia" w:hAnsiTheme="minorEastAsia" w:eastAsiaTheme="minorEastAsia"/>
          <w:color w:val="auto"/>
          <w:sz w:val="24"/>
          <w:szCs w:val="24"/>
          <w:highlight w:val="none"/>
        </w:rPr>
      </w:pPr>
    </w:p>
    <w:p w14:paraId="0C276BA2">
      <w:pPr>
        <w:tabs>
          <w:tab w:val="left" w:pos="4620"/>
        </w:tabs>
        <w:spacing w:line="360" w:lineRule="auto"/>
        <w:jc w:val="left"/>
        <w:rPr>
          <w:rFonts w:asciiTheme="minorEastAsia" w:hAnsiTheme="minorEastAsia" w:eastAsiaTheme="minorEastAsia"/>
          <w:color w:val="auto"/>
          <w:sz w:val="24"/>
          <w:szCs w:val="24"/>
          <w:highlight w:val="none"/>
        </w:rPr>
      </w:pPr>
    </w:p>
    <w:p w14:paraId="4A28E69D">
      <w:pPr>
        <w:tabs>
          <w:tab w:val="left" w:pos="4620"/>
        </w:tabs>
        <w:spacing w:line="360" w:lineRule="auto"/>
        <w:jc w:val="left"/>
        <w:rPr>
          <w:rFonts w:asciiTheme="minorEastAsia" w:hAnsiTheme="minorEastAsia" w:eastAsiaTheme="minorEastAsia"/>
          <w:color w:val="auto"/>
          <w:sz w:val="24"/>
          <w:szCs w:val="24"/>
          <w:highlight w:val="none"/>
        </w:rPr>
      </w:pPr>
    </w:p>
    <w:bookmarkEnd w:id="210"/>
    <w:p w14:paraId="6188CCBE">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481A132E">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1DC63039">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61A0A98F">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306DC75C">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0EADAEE9">
      <w:pPr>
        <w:widowControl/>
        <w:spacing w:line="360" w:lineRule="auto"/>
        <w:jc w:val="left"/>
        <w:rPr>
          <w:rFonts w:asciiTheme="minorEastAsia" w:hAnsiTheme="minorEastAsia" w:eastAsiaTheme="minorEastAsia"/>
          <w:color w:val="auto"/>
          <w:sz w:val="24"/>
          <w:highlight w:val="none"/>
        </w:rPr>
      </w:pPr>
      <w:r>
        <w:rPr>
          <w:rFonts w:hint="eastAsia" w:ascii="宋体" w:hAnsi="宋体" w:eastAsia="宋体" w:cs="宋体"/>
          <w:b/>
          <w:bCs/>
          <w:color w:val="auto"/>
          <w:szCs w:val="21"/>
          <w:highlight w:val="none"/>
        </w:rPr>
        <w:t>5. 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r>
        <w:rPr>
          <w:rFonts w:asciiTheme="minorEastAsia" w:hAnsiTheme="minorEastAsia" w:eastAsiaTheme="minorEastAsia"/>
          <w:color w:val="auto"/>
          <w:sz w:val="24"/>
          <w:highlight w:val="none"/>
        </w:rPr>
        <w:br w:type="page"/>
      </w:r>
    </w:p>
    <w:p w14:paraId="5F8CD5E8">
      <w:pPr>
        <w:spacing w:line="360" w:lineRule="auto"/>
        <w:jc w:val="center"/>
        <w:outlineLvl w:val="1"/>
        <w:rPr>
          <w:rFonts w:asciiTheme="minorEastAsia" w:hAnsiTheme="minorEastAsia" w:eastAsiaTheme="minorEastAsia"/>
          <w:b/>
          <w:color w:val="auto"/>
          <w:sz w:val="24"/>
          <w:highlight w:val="none"/>
        </w:rPr>
      </w:pPr>
      <w:bookmarkStart w:id="211" w:name="_Toc11207"/>
      <w:bookmarkStart w:id="212" w:name="_Toc4733"/>
      <w:bookmarkStart w:id="213" w:name="_Hlk60613042"/>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、残疾人福利性单位声明函</w:t>
      </w:r>
      <w:bookmarkEnd w:id="211"/>
      <w:bookmarkEnd w:id="212"/>
    </w:p>
    <w:p w14:paraId="55FA2B57">
      <w:pPr>
        <w:pStyle w:val="11"/>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（非残疾人福利性单位谈判，请删去“残疾人福利性单位声明函”）</w:t>
      </w:r>
    </w:p>
    <w:p w14:paraId="35B1FDEB">
      <w:pPr>
        <w:spacing w:line="360" w:lineRule="auto"/>
        <w:ind w:firstLine="435"/>
        <w:rPr>
          <w:rFonts w:asciiTheme="minorEastAsia" w:hAnsiTheme="minorEastAsia" w:eastAsiaTheme="minorEastAsia"/>
          <w:color w:val="auto"/>
          <w:spacing w:val="6"/>
          <w:sz w:val="24"/>
          <w:szCs w:val="24"/>
          <w:highlight w:val="none"/>
        </w:rPr>
      </w:pPr>
    </w:p>
    <w:p w14:paraId="3ED63C2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C82555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54C94403">
      <w:pPr>
        <w:spacing w:line="360" w:lineRule="auto"/>
        <w:ind w:firstLine="4228" w:firstLineChars="1762"/>
        <w:rPr>
          <w:rFonts w:asciiTheme="minorEastAsia" w:hAnsiTheme="minorEastAsia" w:eastAsiaTheme="minorEastAsia"/>
          <w:color w:val="auto"/>
          <w:sz w:val="24"/>
          <w:szCs w:val="24"/>
          <w:highlight w:val="none"/>
        </w:rPr>
      </w:pPr>
    </w:p>
    <w:p w14:paraId="338C2EB1">
      <w:pPr>
        <w:spacing w:line="360" w:lineRule="auto"/>
        <w:ind w:firstLine="4228" w:firstLineChars="1762"/>
        <w:rPr>
          <w:rFonts w:asciiTheme="minorEastAsia" w:hAnsiTheme="minorEastAsia" w:eastAsiaTheme="minorEastAsia"/>
          <w:color w:val="auto"/>
          <w:sz w:val="24"/>
          <w:szCs w:val="24"/>
          <w:highlight w:val="none"/>
        </w:rPr>
      </w:pPr>
    </w:p>
    <w:p w14:paraId="3FB56C28">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CB40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13"/>
    <w:p w14:paraId="2C47BCC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D981047">
      <w:pPr>
        <w:spacing w:line="360" w:lineRule="auto"/>
        <w:jc w:val="center"/>
        <w:outlineLvl w:val="1"/>
        <w:rPr>
          <w:rFonts w:asciiTheme="minorEastAsia" w:hAnsiTheme="minorEastAsia" w:eastAsiaTheme="minorEastAsia"/>
          <w:b/>
          <w:color w:val="auto"/>
          <w:sz w:val="24"/>
          <w:highlight w:val="none"/>
        </w:rPr>
      </w:pPr>
      <w:bookmarkStart w:id="214" w:name="_Toc25481"/>
      <w:bookmarkStart w:id="215" w:name="_Toc19745"/>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214"/>
      <w:bookmarkEnd w:id="215"/>
    </w:p>
    <w:p w14:paraId="5C1113E7">
      <w:pPr>
        <w:spacing w:line="360" w:lineRule="auto"/>
        <w:rPr>
          <w:rFonts w:asciiTheme="minorEastAsia" w:hAnsiTheme="minorEastAsia" w:eastAsiaTheme="minorEastAsia"/>
          <w:b/>
          <w:bCs/>
          <w:color w:val="auto"/>
          <w:sz w:val="24"/>
          <w:highlight w:val="none"/>
        </w:rPr>
      </w:pPr>
    </w:p>
    <w:p w14:paraId="0F891AA9">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6461B77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0B4F2D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11F72A5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59EEA71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27EB24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64CB80F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4252BF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429CF34">
      <w:pPr>
        <w:spacing w:line="360" w:lineRule="auto"/>
        <w:rPr>
          <w:rFonts w:asciiTheme="minorEastAsia" w:hAnsiTheme="minorEastAsia" w:eastAsiaTheme="minorEastAsia"/>
          <w:bCs/>
          <w:color w:val="auto"/>
          <w:sz w:val="24"/>
          <w:highlight w:val="none"/>
        </w:rPr>
      </w:pPr>
    </w:p>
    <w:p w14:paraId="562B3B0A">
      <w:pPr>
        <w:spacing w:line="360" w:lineRule="auto"/>
        <w:rPr>
          <w:rFonts w:asciiTheme="minorEastAsia" w:hAnsiTheme="minorEastAsia" w:eastAsiaTheme="minorEastAsia"/>
          <w:bCs/>
          <w:color w:val="auto"/>
          <w:sz w:val="24"/>
          <w:highlight w:val="none"/>
        </w:rPr>
      </w:pPr>
    </w:p>
    <w:p w14:paraId="5AABC037">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835A37A">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3FB13B5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0A1F8B7">
      <w:pPr>
        <w:spacing w:line="360" w:lineRule="auto"/>
        <w:jc w:val="center"/>
        <w:outlineLvl w:val="1"/>
        <w:rPr>
          <w:rFonts w:asciiTheme="minorEastAsia" w:hAnsiTheme="minorEastAsia" w:eastAsiaTheme="minorEastAsia"/>
          <w:b/>
          <w:color w:val="auto"/>
          <w:sz w:val="24"/>
          <w:highlight w:val="none"/>
        </w:rPr>
      </w:pPr>
      <w:bookmarkStart w:id="216" w:name="_Toc16463"/>
      <w:bookmarkStart w:id="217" w:name="_Toc15523"/>
      <w:r>
        <w:rPr>
          <w:rFonts w:hint="eastAsia" w:asciiTheme="minorEastAsia" w:hAnsiTheme="minorEastAsia" w:eastAsiaTheme="minorEastAsia"/>
          <w:b/>
          <w:color w:val="auto"/>
          <w:sz w:val="24"/>
          <w:highlight w:val="none"/>
        </w:rPr>
        <w:t>十、其他相关证明材料</w:t>
      </w:r>
      <w:bookmarkEnd w:id="216"/>
      <w:bookmarkEnd w:id="217"/>
    </w:p>
    <w:p w14:paraId="2DCFB994">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26C3D33D">
      <w:pPr>
        <w:spacing w:line="360" w:lineRule="auto"/>
        <w:ind w:firstLine="435"/>
        <w:rPr>
          <w:rFonts w:asciiTheme="minorEastAsia" w:hAnsiTheme="minorEastAsia" w:eastAsiaTheme="minorEastAsia"/>
          <w:color w:val="auto"/>
          <w:sz w:val="24"/>
          <w:highlight w:val="none"/>
        </w:rPr>
      </w:pPr>
    </w:p>
    <w:p w14:paraId="7228AFFD">
      <w:pPr>
        <w:spacing w:line="360" w:lineRule="auto"/>
        <w:ind w:firstLine="480" w:firstLineChars="200"/>
        <w:rPr>
          <w:rFonts w:asciiTheme="minorEastAsia" w:hAnsiTheme="minorEastAsia" w:eastAsiaTheme="minorEastAsia"/>
          <w:color w:val="auto"/>
          <w:sz w:val="24"/>
          <w:highlight w:val="none"/>
        </w:rPr>
      </w:pPr>
    </w:p>
    <w:p w14:paraId="22D425D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AA8B0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w:t>
      </w:r>
      <w:r>
        <w:rPr>
          <w:rFonts w:asciiTheme="minorEastAsia" w:hAnsiTheme="minorEastAsia" w:eastAsiaTheme="minorEastAsia"/>
          <w:color w:val="auto"/>
          <w:sz w:val="24"/>
          <w:highlight w:val="none"/>
        </w:rPr>
        <w:t>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7D9F14C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54F55D">
      <w:pPr>
        <w:spacing w:line="360" w:lineRule="auto"/>
        <w:jc w:val="center"/>
        <w:outlineLvl w:val="0"/>
        <w:rPr>
          <w:rFonts w:ascii="宋体" w:hAnsi="宋体" w:eastAsia="宋体"/>
          <w:b/>
          <w:bCs/>
          <w:color w:val="auto"/>
          <w:sz w:val="28"/>
          <w:highlight w:val="none"/>
        </w:rPr>
      </w:pPr>
      <w:bookmarkStart w:id="218" w:name="_Toc60608832"/>
      <w:bookmarkStart w:id="219" w:name="_Toc32294"/>
      <w:bookmarkStart w:id="220" w:name="_Toc19945"/>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 xml:space="preserve">章 </w:t>
      </w:r>
      <w:r>
        <w:rPr>
          <w:rFonts w:hint="eastAsia"/>
          <w:b/>
          <w:bCs/>
          <w:color w:val="auto"/>
          <w:sz w:val="28"/>
          <w:highlight w:val="none"/>
        </w:rPr>
        <w:t xml:space="preserve"> </w:t>
      </w:r>
      <w:bookmarkEnd w:id="218"/>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9"/>
      <w:bookmarkEnd w:id="220"/>
    </w:p>
    <w:p w14:paraId="6F38F885">
      <w:pPr>
        <w:spacing w:line="360" w:lineRule="auto"/>
        <w:jc w:val="center"/>
        <w:outlineLvl w:val="1"/>
        <w:rPr>
          <w:rFonts w:ascii="仿宋" w:hAnsi="仿宋" w:eastAsia="仿宋" w:cs="仿宋"/>
          <w:b/>
          <w:bCs/>
          <w:color w:val="auto"/>
          <w:sz w:val="32"/>
          <w:szCs w:val="44"/>
          <w:highlight w:val="none"/>
        </w:rPr>
      </w:pPr>
      <w:bookmarkStart w:id="221" w:name="_Toc29598"/>
      <w:bookmarkStart w:id="222" w:name="_Toc15965"/>
      <w:r>
        <w:rPr>
          <w:rFonts w:hint="eastAsia" w:ascii="仿宋" w:hAnsi="仿宋" w:eastAsia="仿宋" w:cs="仿宋"/>
          <w:b/>
          <w:bCs/>
          <w:color w:val="auto"/>
          <w:sz w:val="32"/>
          <w:szCs w:val="44"/>
          <w:highlight w:val="none"/>
        </w:rPr>
        <w:t>询问函范本</w:t>
      </w:r>
      <w:bookmarkEnd w:id="221"/>
      <w:bookmarkEnd w:id="222"/>
    </w:p>
    <w:p w14:paraId="1AD9F98D">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51339B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i/>
          <w:iCs/>
          <w:color w:val="auto"/>
          <w:sz w:val="24"/>
          <w:szCs w:val="24"/>
        </w:rPr>
        <w:t>(</w:t>
      </w:r>
      <w:r>
        <w:rPr>
          <w:rFonts w:hint="eastAsia" w:cs="仿宋" w:asciiTheme="minorEastAsia" w:hAnsiTheme="minorEastAsia" w:eastAsiaTheme="minorEastAsia"/>
          <w:i/>
          <w:iCs/>
          <w:color w:val="auto"/>
          <w:sz w:val="24"/>
          <w:szCs w:val="24"/>
          <w:u w:val="none"/>
        </w:rPr>
        <w:t>项目</w:t>
      </w:r>
      <w:r>
        <w:rPr>
          <w:rFonts w:hint="eastAsia" w:cs="仿宋" w:asciiTheme="minorEastAsia" w:hAnsiTheme="minorEastAsia" w:eastAsiaTheme="minorEastAsia"/>
          <w:i/>
          <w:iCs/>
          <w:color w:val="auto"/>
          <w:sz w:val="24"/>
          <w:szCs w:val="24"/>
          <w:u w:val="none"/>
          <w:lang w:val="en-US" w:eastAsia="zh-CN"/>
        </w:rPr>
        <w:t>名称、</w:t>
      </w:r>
      <w:r>
        <w:rPr>
          <w:rFonts w:hint="eastAsia" w:cs="仿宋" w:asciiTheme="minorEastAsia" w:hAnsiTheme="minorEastAsia" w:eastAsiaTheme="minorEastAsia"/>
          <w:i/>
          <w:iCs/>
          <w:color w:val="auto"/>
          <w:sz w:val="24"/>
          <w:szCs w:val="24"/>
          <w:u w:val="none"/>
        </w:rPr>
        <w:t>编号</w:t>
      </w:r>
      <w:r>
        <w:rPr>
          <w:rFonts w:hint="eastAsia" w:cs="仿宋" w:asciiTheme="minorEastAsia" w:hAnsiTheme="minorEastAsia" w:eastAsiaTheme="minorEastAsia"/>
          <w:i/>
          <w:iCs/>
          <w:color w:val="auto"/>
          <w:sz w:val="24"/>
          <w:szCs w:val="24"/>
        </w:rPr>
        <w:t>)</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6B1AC872">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3" w:name="_Toc29988"/>
      <w:bookmarkStart w:id="224" w:name="_Toc11903"/>
      <w:r>
        <w:rPr>
          <w:rFonts w:hint="eastAsia" w:cs="仿宋" w:asciiTheme="minorEastAsia" w:hAnsiTheme="minorEastAsia" w:eastAsiaTheme="minorEastAsia"/>
          <w:color w:val="auto"/>
          <w:sz w:val="24"/>
          <w:szCs w:val="24"/>
          <w:highlight w:val="none"/>
        </w:rPr>
        <w:t>一、(事项一)</w:t>
      </w:r>
      <w:bookmarkEnd w:id="223"/>
      <w:bookmarkEnd w:id="224"/>
    </w:p>
    <w:p w14:paraId="527B243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455AD0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AFE5DB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14A70B3">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5" w:name="_Toc31894"/>
      <w:bookmarkStart w:id="226" w:name="_Toc2942"/>
      <w:r>
        <w:rPr>
          <w:rFonts w:hint="eastAsia" w:cs="仿宋" w:asciiTheme="minorEastAsia" w:hAnsiTheme="minorEastAsia" w:eastAsiaTheme="minorEastAsia"/>
          <w:color w:val="auto"/>
          <w:sz w:val="24"/>
          <w:szCs w:val="24"/>
          <w:highlight w:val="none"/>
        </w:rPr>
        <w:t>二、(事项二)</w:t>
      </w:r>
      <w:bookmarkEnd w:id="225"/>
      <w:bookmarkEnd w:id="226"/>
    </w:p>
    <w:p w14:paraId="2BCCE4A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27CBD9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9883FDF">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C07918F">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00EDB8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FC394B7">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719BC91A">
      <w:pPr>
        <w:jc w:val="center"/>
        <w:outlineLvl w:val="1"/>
        <w:rPr>
          <w:rFonts w:ascii="仿宋" w:hAnsi="仿宋" w:eastAsia="仿宋" w:cs="仿宋"/>
          <w:b/>
          <w:bCs/>
          <w:color w:val="auto"/>
          <w:sz w:val="32"/>
          <w:szCs w:val="44"/>
          <w:highlight w:val="none"/>
        </w:rPr>
      </w:pPr>
      <w:bookmarkStart w:id="227" w:name="_Toc22109"/>
      <w:bookmarkStart w:id="228" w:name="_Toc26062"/>
      <w:r>
        <w:rPr>
          <w:rFonts w:hint="eastAsia" w:ascii="仿宋" w:hAnsi="仿宋" w:eastAsia="仿宋" w:cs="仿宋"/>
          <w:b/>
          <w:bCs/>
          <w:color w:val="auto"/>
          <w:sz w:val="32"/>
          <w:szCs w:val="44"/>
          <w:highlight w:val="none"/>
        </w:rPr>
        <w:t>质疑函范本</w:t>
      </w:r>
      <w:bookmarkEnd w:id="227"/>
      <w:bookmarkEnd w:id="228"/>
    </w:p>
    <w:p w14:paraId="3646453F">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29" w:name="_Toc24159"/>
      <w:bookmarkStart w:id="230" w:name="_Toc29798"/>
      <w:r>
        <w:rPr>
          <w:rFonts w:hint="eastAsia" w:cs="仿宋" w:asciiTheme="minorEastAsia" w:hAnsiTheme="minorEastAsia" w:eastAsiaTheme="minorEastAsia"/>
          <w:b/>
          <w:bCs/>
          <w:color w:val="auto"/>
          <w:sz w:val="24"/>
          <w:szCs w:val="24"/>
          <w:highlight w:val="none"/>
        </w:rPr>
        <w:t>一、质疑供应商基本信息</w:t>
      </w:r>
      <w:bookmarkEnd w:id="229"/>
      <w:bookmarkEnd w:id="230"/>
    </w:p>
    <w:p w14:paraId="60503BD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571818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8C7D6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C6BB8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4F75A5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ED7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D7FA9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1" w:name="_Toc5445"/>
      <w:bookmarkStart w:id="232" w:name="_Toc23479"/>
      <w:r>
        <w:rPr>
          <w:rFonts w:hint="eastAsia" w:cs="仿宋" w:asciiTheme="minorEastAsia" w:hAnsiTheme="minorEastAsia" w:eastAsiaTheme="minorEastAsia"/>
          <w:b/>
          <w:bCs/>
          <w:color w:val="auto"/>
          <w:sz w:val="24"/>
          <w:szCs w:val="24"/>
          <w:highlight w:val="none"/>
        </w:rPr>
        <w:t>二、质疑项目基本情况</w:t>
      </w:r>
      <w:bookmarkEnd w:id="231"/>
      <w:bookmarkEnd w:id="232"/>
    </w:p>
    <w:p w14:paraId="36BB10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E00279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58F2E9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6EC7D4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1653058">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3" w:name="_Toc5891"/>
      <w:bookmarkStart w:id="234" w:name="_Toc26982"/>
      <w:r>
        <w:rPr>
          <w:rFonts w:hint="eastAsia" w:cs="仿宋" w:asciiTheme="minorEastAsia" w:hAnsiTheme="minorEastAsia" w:eastAsiaTheme="minorEastAsia"/>
          <w:b/>
          <w:bCs/>
          <w:color w:val="auto"/>
          <w:sz w:val="24"/>
          <w:szCs w:val="24"/>
          <w:highlight w:val="none"/>
        </w:rPr>
        <w:t>三、质疑事项具体内容</w:t>
      </w:r>
      <w:bookmarkEnd w:id="233"/>
      <w:bookmarkEnd w:id="234"/>
    </w:p>
    <w:p w14:paraId="3D9FBE6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A0926D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C5C07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EA8430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5CCC2C1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892C7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B7ADD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782FB1A">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5" w:name="_Toc16039"/>
      <w:bookmarkStart w:id="236" w:name="_Toc9453"/>
      <w:r>
        <w:rPr>
          <w:rFonts w:hint="eastAsia" w:cs="仿宋" w:asciiTheme="minorEastAsia" w:hAnsiTheme="minorEastAsia" w:eastAsiaTheme="minorEastAsia"/>
          <w:b/>
          <w:bCs/>
          <w:color w:val="auto"/>
          <w:sz w:val="24"/>
          <w:szCs w:val="24"/>
          <w:highlight w:val="none"/>
        </w:rPr>
        <w:t>四、与质疑事项相关的质疑请求</w:t>
      </w:r>
      <w:bookmarkEnd w:id="235"/>
      <w:bookmarkEnd w:id="236"/>
    </w:p>
    <w:p w14:paraId="6F7718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617D11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DFEA56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FB7DAF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B2AFA2">
      <w:pPr>
        <w:outlineLvl w:val="0"/>
        <w:rPr>
          <w:rFonts w:asciiTheme="minorEastAsia" w:hAnsiTheme="minorEastAsia" w:eastAsiaTheme="minorEastAsia"/>
          <w:b/>
          <w:color w:val="auto"/>
          <w:sz w:val="28"/>
          <w:szCs w:val="32"/>
          <w:highlight w:val="none"/>
        </w:rPr>
      </w:pPr>
      <w:bookmarkStart w:id="237" w:name="_Toc10345"/>
      <w:bookmarkStart w:id="238" w:name="_Toc28276"/>
      <w:r>
        <w:rPr>
          <w:rFonts w:hint="eastAsia" w:asciiTheme="minorEastAsia" w:hAnsiTheme="minorEastAsia" w:eastAsiaTheme="minorEastAsia"/>
          <w:b/>
          <w:color w:val="auto"/>
          <w:sz w:val="28"/>
          <w:szCs w:val="32"/>
          <w:highlight w:val="none"/>
        </w:rPr>
        <w:t>质疑函制作说明：</w:t>
      </w:r>
      <w:bookmarkEnd w:id="237"/>
      <w:bookmarkEnd w:id="238"/>
    </w:p>
    <w:p w14:paraId="296187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A54DA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5A810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02E12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33842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AA299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AF5B">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FFD7">
    <w:pPr>
      <w:spacing w:line="189" w:lineRule="auto"/>
      <w:ind w:left="4430"/>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0EE52">
                          <w:pPr>
                            <w:pStyle w:val="17"/>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80EE52">
                    <w:pPr>
                      <w:pStyle w:val="17"/>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F1DC">
    <w:pPr>
      <w:pStyle w:val="18"/>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服务类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0D46">
    <w:pPr>
      <w:pStyle w:val="18"/>
      <w:jc w:val="both"/>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服务类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31699"/>
    <w:multiLevelType w:val="singleLevel"/>
    <w:tmpl w:val="88831699"/>
    <w:lvl w:ilvl="0" w:tentative="0">
      <w:start w:val="3"/>
      <w:numFmt w:val="chineseCounting"/>
      <w:suff w:val="nothing"/>
      <w:lvlText w:val="%1、"/>
      <w:lvlJc w:val="left"/>
      <w:rPr>
        <w:rFonts w:hint="eastAsia"/>
      </w:rPr>
    </w:lvl>
  </w:abstractNum>
  <w:abstractNum w:abstractNumId="1">
    <w:nsid w:val="E726E0D2"/>
    <w:multiLevelType w:val="singleLevel"/>
    <w:tmpl w:val="E726E0D2"/>
    <w:lvl w:ilvl="0" w:tentative="0">
      <w:start w:val="2"/>
      <w:numFmt w:val="chineseCounting"/>
      <w:suff w:val="nothing"/>
      <w:lvlText w:val="%1、"/>
      <w:lvlJc w:val="left"/>
      <w:rPr>
        <w:rFonts w:hint="eastAsia"/>
      </w:rPr>
    </w:lvl>
  </w:abstractNum>
  <w:abstractNum w:abstractNumId="2">
    <w:nsid w:val="561CF8CD"/>
    <w:multiLevelType w:val="singleLevel"/>
    <w:tmpl w:val="561CF8C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YzI5MzM3YjRhNmVhYTc5MTY5ZDc1ZmU0YmM1ZjMifQ=="/>
  </w:docVars>
  <w:rsids>
    <w:rsidRoot w:val="00276BA1"/>
    <w:rsid w:val="0000043F"/>
    <w:rsid w:val="000023CA"/>
    <w:rsid w:val="000037F9"/>
    <w:rsid w:val="000049DA"/>
    <w:rsid w:val="000056B7"/>
    <w:rsid w:val="00006585"/>
    <w:rsid w:val="00007647"/>
    <w:rsid w:val="0000779C"/>
    <w:rsid w:val="000131F7"/>
    <w:rsid w:val="00014039"/>
    <w:rsid w:val="0001600A"/>
    <w:rsid w:val="00016B6C"/>
    <w:rsid w:val="000201D0"/>
    <w:rsid w:val="00020B57"/>
    <w:rsid w:val="00020E3A"/>
    <w:rsid w:val="000261F2"/>
    <w:rsid w:val="000360B3"/>
    <w:rsid w:val="00040C25"/>
    <w:rsid w:val="00042139"/>
    <w:rsid w:val="00042973"/>
    <w:rsid w:val="00042B14"/>
    <w:rsid w:val="00044F49"/>
    <w:rsid w:val="000450C3"/>
    <w:rsid w:val="0004550A"/>
    <w:rsid w:val="00050A3F"/>
    <w:rsid w:val="00061234"/>
    <w:rsid w:val="00062C99"/>
    <w:rsid w:val="000648D2"/>
    <w:rsid w:val="00066B5B"/>
    <w:rsid w:val="00070E0E"/>
    <w:rsid w:val="0007146E"/>
    <w:rsid w:val="00076DB7"/>
    <w:rsid w:val="00080FEB"/>
    <w:rsid w:val="000845C6"/>
    <w:rsid w:val="000845CA"/>
    <w:rsid w:val="00092933"/>
    <w:rsid w:val="00093150"/>
    <w:rsid w:val="00094D41"/>
    <w:rsid w:val="000970FA"/>
    <w:rsid w:val="00097CB9"/>
    <w:rsid w:val="000A0D8A"/>
    <w:rsid w:val="000A10A9"/>
    <w:rsid w:val="000A6693"/>
    <w:rsid w:val="000A7970"/>
    <w:rsid w:val="000A7D94"/>
    <w:rsid w:val="000B00AF"/>
    <w:rsid w:val="000B1511"/>
    <w:rsid w:val="000B46F2"/>
    <w:rsid w:val="000B70F0"/>
    <w:rsid w:val="000C0507"/>
    <w:rsid w:val="000C1DB1"/>
    <w:rsid w:val="000D3A8D"/>
    <w:rsid w:val="000D3F37"/>
    <w:rsid w:val="000E2BA5"/>
    <w:rsid w:val="000E33A5"/>
    <w:rsid w:val="000E3BFD"/>
    <w:rsid w:val="000E3C74"/>
    <w:rsid w:val="000E3F9B"/>
    <w:rsid w:val="000E478E"/>
    <w:rsid w:val="000E6689"/>
    <w:rsid w:val="000E6FA7"/>
    <w:rsid w:val="000F172B"/>
    <w:rsid w:val="000F2198"/>
    <w:rsid w:val="000F3856"/>
    <w:rsid w:val="000F39B6"/>
    <w:rsid w:val="000F54AA"/>
    <w:rsid w:val="000F6B7B"/>
    <w:rsid w:val="00100B0F"/>
    <w:rsid w:val="0010187C"/>
    <w:rsid w:val="0010219C"/>
    <w:rsid w:val="001037E3"/>
    <w:rsid w:val="001077EC"/>
    <w:rsid w:val="0011036B"/>
    <w:rsid w:val="00110820"/>
    <w:rsid w:val="00112D01"/>
    <w:rsid w:val="00113EBF"/>
    <w:rsid w:val="00116050"/>
    <w:rsid w:val="0011660B"/>
    <w:rsid w:val="0012143A"/>
    <w:rsid w:val="00124AF9"/>
    <w:rsid w:val="001258BA"/>
    <w:rsid w:val="00126A59"/>
    <w:rsid w:val="001273BC"/>
    <w:rsid w:val="001301E2"/>
    <w:rsid w:val="001349C6"/>
    <w:rsid w:val="00140687"/>
    <w:rsid w:val="00140769"/>
    <w:rsid w:val="00141FE8"/>
    <w:rsid w:val="00142ED4"/>
    <w:rsid w:val="001459A7"/>
    <w:rsid w:val="00146421"/>
    <w:rsid w:val="00147A94"/>
    <w:rsid w:val="00147E0C"/>
    <w:rsid w:val="00151E19"/>
    <w:rsid w:val="00153B20"/>
    <w:rsid w:val="00154FDC"/>
    <w:rsid w:val="00155F64"/>
    <w:rsid w:val="00157856"/>
    <w:rsid w:val="00160729"/>
    <w:rsid w:val="001651ED"/>
    <w:rsid w:val="00166794"/>
    <w:rsid w:val="00166ED8"/>
    <w:rsid w:val="001714C9"/>
    <w:rsid w:val="00171B25"/>
    <w:rsid w:val="001749A0"/>
    <w:rsid w:val="0018119B"/>
    <w:rsid w:val="001812BE"/>
    <w:rsid w:val="001844AB"/>
    <w:rsid w:val="001853C7"/>
    <w:rsid w:val="00190839"/>
    <w:rsid w:val="00192879"/>
    <w:rsid w:val="00194365"/>
    <w:rsid w:val="001944B8"/>
    <w:rsid w:val="00196DA3"/>
    <w:rsid w:val="001A26EE"/>
    <w:rsid w:val="001A526C"/>
    <w:rsid w:val="001A68E5"/>
    <w:rsid w:val="001A69CE"/>
    <w:rsid w:val="001B2A54"/>
    <w:rsid w:val="001B2BA4"/>
    <w:rsid w:val="001B4A22"/>
    <w:rsid w:val="001B5014"/>
    <w:rsid w:val="001B7327"/>
    <w:rsid w:val="001C3E8A"/>
    <w:rsid w:val="001C646A"/>
    <w:rsid w:val="001D22EA"/>
    <w:rsid w:val="001D3674"/>
    <w:rsid w:val="001D3E9A"/>
    <w:rsid w:val="001D53B4"/>
    <w:rsid w:val="001D67FB"/>
    <w:rsid w:val="001D6C96"/>
    <w:rsid w:val="001E1835"/>
    <w:rsid w:val="001E7198"/>
    <w:rsid w:val="001F19A3"/>
    <w:rsid w:val="001F28D2"/>
    <w:rsid w:val="001F2F45"/>
    <w:rsid w:val="001F3023"/>
    <w:rsid w:val="001F3250"/>
    <w:rsid w:val="001F35F6"/>
    <w:rsid w:val="001F74CA"/>
    <w:rsid w:val="001F7590"/>
    <w:rsid w:val="002003B6"/>
    <w:rsid w:val="0020244A"/>
    <w:rsid w:val="00204609"/>
    <w:rsid w:val="002049B4"/>
    <w:rsid w:val="0020520B"/>
    <w:rsid w:val="00207490"/>
    <w:rsid w:val="002076AD"/>
    <w:rsid w:val="00213C55"/>
    <w:rsid w:val="00216412"/>
    <w:rsid w:val="00223CF4"/>
    <w:rsid w:val="00224C4A"/>
    <w:rsid w:val="00225608"/>
    <w:rsid w:val="002302D6"/>
    <w:rsid w:val="00231187"/>
    <w:rsid w:val="00233C96"/>
    <w:rsid w:val="0023407E"/>
    <w:rsid w:val="00240B40"/>
    <w:rsid w:val="00244182"/>
    <w:rsid w:val="00247817"/>
    <w:rsid w:val="002544A1"/>
    <w:rsid w:val="00256EF1"/>
    <w:rsid w:val="00257ECE"/>
    <w:rsid w:val="00260B94"/>
    <w:rsid w:val="00264F2E"/>
    <w:rsid w:val="00265463"/>
    <w:rsid w:val="00271245"/>
    <w:rsid w:val="00271720"/>
    <w:rsid w:val="00274A9E"/>
    <w:rsid w:val="00276BA1"/>
    <w:rsid w:val="002778C0"/>
    <w:rsid w:val="00280984"/>
    <w:rsid w:val="002835E3"/>
    <w:rsid w:val="00284542"/>
    <w:rsid w:val="00291840"/>
    <w:rsid w:val="00297870"/>
    <w:rsid w:val="002A14D1"/>
    <w:rsid w:val="002A1A1D"/>
    <w:rsid w:val="002A28AD"/>
    <w:rsid w:val="002A3F9B"/>
    <w:rsid w:val="002B04FD"/>
    <w:rsid w:val="002B5318"/>
    <w:rsid w:val="002B6D27"/>
    <w:rsid w:val="002B7A09"/>
    <w:rsid w:val="002C060C"/>
    <w:rsid w:val="002C5DCC"/>
    <w:rsid w:val="002C69FD"/>
    <w:rsid w:val="002C70AB"/>
    <w:rsid w:val="002D05DD"/>
    <w:rsid w:val="002D10A6"/>
    <w:rsid w:val="002D26D1"/>
    <w:rsid w:val="002D2965"/>
    <w:rsid w:val="002D2F38"/>
    <w:rsid w:val="002D3C10"/>
    <w:rsid w:val="002D3D02"/>
    <w:rsid w:val="002D4CB5"/>
    <w:rsid w:val="002D5610"/>
    <w:rsid w:val="002D684B"/>
    <w:rsid w:val="002D6FA4"/>
    <w:rsid w:val="002E1327"/>
    <w:rsid w:val="002E2AD2"/>
    <w:rsid w:val="002E2D3A"/>
    <w:rsid w:val="002E3B26"/>
    <w:rsid w:val="002E4AB8"/>
    <w:rsid w:val="002E7FC4"/>
    <w:rsid w:val="002F1132"/>
    <w:rsid w:val="00303D04"/>
    <w:rsid w:val="00310070"/>
    <w:rsid w:val="0031081B"/>
    <w:rsid w:val="00310EF7"/>
    <w:rsid w:val="003110EC"/>
    <w:rsid w:val="00314577"/>
    <w:rsid w:val="00317A51"/>
    <w:rsid w:val="003206A6"/>
    <w:rsid w:val="00322439"/>
    <w:rsid w:val="0032560D"/>
    <w:rsid w:val="00327C92"/>
    <w:rsid w:val="0033145F"/>
    <w:rsid w:val="00333292"/>
    <w:rsid w:val="003344E7"/>
    <w:rsid w:val="0033460E"/>
    <w:rsid w:val="0033580B"/>
    <w:rsid w:val="003365E7"/>
    <w:rsid w:val="003378D5"/>
    <w:rsid w:val="00341B40"/>
    <w:rsid w:val="00344BF7"/>
    <w:rsid w:val="003473D7"/>
    <w:rsid w:val="003510A4"/>
    <w:rsid w:val="00351AC8"/>
    <w:rsid w:val="00351CB6"/>
    <w:rsid w:val="00353075"/>
    <w:rsid w:val="003536F2"/>
    <w:rsid w:val="00360384"/>
    <w:rsid w:val="00361F77"/>
    <w:rsid w:val="00362110"/>
    <w:rsid w:val="00362561"/>
    <w:rsid w:val="00363022"/>
    <w:rsid w:val="00363E02"/>
    <w:rsid w:val="00370BF9"/>
    <w:rsid w:val="00372CF6"/>
    <w:rsid w:val="00373A96"/>
    <w:rsid w:val="003744F2"/>
    <w:rsid w:val="003800C3"/>
    <w:rsid w:val="0038193A"/>
    <w:rsid w:val="003826C2"/>
    <w:rsid w:val="00383728"/>
    <w:rsid w:val="00385435"/>
    <w:rsid w:val="00386239"/>
    <w:rsid w:val="003903BB"/>
    <w:rsid w:val="00392627"/>
    <w:rsid w:val="003938B3"/>
    <w:rsid w:val="003939B1"/>
    <w:rsid w:val="00394128"/>
    <w:rsid w:val="00394ADC"/>
    <w:rsid w:val="00395131"/>
    <w:rsid w:val="00395235"/>
    <w:rsid w:val="0039561A"/>
    <w:rsid w:val="0039676A"/>
    <w:rsid w:val="00397C7D"/>
    <w:rsid w:val="003A004F"/>
    <w:rsid w:val="003A085C"/>
    <w:rsid w:val="003A092F"/>
    <w:rsid w:val="003A326B"/>
    <w:rsid w:val="003A68A7"/>
    <w:rsid w:val="003B1321"/>
    <w:rsid w:val="003B154F"/>
    <w:rsid w:val="003B2E76"/>
    <w:rsid w:val="003B4130"/>
    <w:rsid w:val="003B715B"/>
    <w:rsid w:val="003C2C62"/>
    <w:rsid w:val="003C2CB8"/>
    <w:rsid w:val="003D1D14"/>
    <w:rsid w:val="003D31C0"/>
    <w:rsid w:val="003D6B5D"/>
    <w:rsid w:val="003D6C7C"/>
    <w:rsid w:val="003D6EFB"/>
    <w:rsid w:val="003D73CA"/>
    <w:rsid w:val="003D7E52"/>
    <w:rsid w:val="003E25C6"/>
    <w:rsid w:val="003F7528"/>
    <w:rsid w:val="0040083C"/>
    <w:rsid w:val="004009F4"/>
    <w:rsid w:val="004011AA"/>
    <w:rsid w:val="0040202C"/>
    <w:rsid w:val="0040563A"/>
    <w:rsid w:val="00406508"/>
    <w:rsid w:val="00412E69"/>
    <w:rsid w:val="004140DE"/>
    <w:rsid w:val="0041456E"/>
    <w:rsid w:val="00414F7E"/>
    <w:rsid w:val="004164F8"/>
    <w:rsid w:val="0042170B"/>
    <w:rsid w:val="00424A97"/>
    <w:rsid w:val="00426F05"/>
    <w:rsid w:val="00427B65"/>
    <w:rsid w:val="004327A2"/>
    <w:rsid w:val="004328E1"/>
    <w:rsid w:val="00436B56"/>
    <w:rsid w:val="0044205D"/>
    <w:rsid w:val="004426E7"/>
    <w:rsid w:val="004427B7"/>
    <w:rsid w:val="00442F6D"/>
    <w:rsid w:val="0044349F"/>
    <w:rsid w:val="00445F1F"/>
    <w:rsid w:val="004474B2"/>
    <w:rsid w:val="0045076F"/>
    <w:rsid w:val="00451F60"/>
    <w:rsid w:val="00452BB2"/>
    <w:rsid w:val="00456054"/>
    <w:rsid w:val="0045656D"/>
    <w:rsid w:val="00460B9A"/>
    <w:rsid w:val="0046291C"/>
    <w:rsid w:val="00462D98"/>
    <w:rsid w:val="00463E7D"/>
    <w:rsid w:val="0046704C"/>
    <w:rsid w:val="0047174D"/>
    <w:rsid w:val="0047268A"/>
    <w:rsid w:val="00472964"/>
    <w:rsid w:val="00472A44"/>
    <w:rsid w:val="00473A89"/>
    <w:rsid w:val="00475899"/>
    <w:rsid w:val="00482C78"/>
    <w:rsid w:val="0048634A"/>
    <w:rsid w:val="004874AE"/>
    <w:rsid w:val="004905FC"/>
    <w:rsid w:val="00494385"/>
    <w:rsid w:val="00494D24"/>
    <w:rsid w:val="004951D1"/>
    <w:rsid w:val="004960BB"/>
    <w:rsid w:val="00496773"/>
    <w:rsid w:val="00496FA4"/>
    <w:rsid w:val="004A27D0"/>
    <w:rsid w:val="004A4D67"/>
    <w:rsid w:val="004A7690"/>
    <w:rsid w:val="004B0A70"/>
    <w:rsid w:val="004B6A5D"/>
    <w:rsid w:val="004C13CB"/>
    <w:rsid w:val="004D0537"/>
    <w:rsid w:val="004D3D4B"/>
    <w:rsid w:val="004D5498"/>
    <w:rsid w:val="004D66A5"/>
    <w:rsid w:val="004D6B00"/>
    <w:rsid w:val="004D6B8C"/>
    <w:rsid w:val="004D71FC"/>
    <w:rsid w:val="004D7A64"/>
    <w:rsid w:val="004E0D39"/>
    <w:rsid w:val="004E1D50"/>
    <w:rsid w:val="004E65E1"/>
    <w:rsid w:val="004F27A0"/>
    <w:rsid w:val="004F2F91"/>
    <w:rsid w:val="004F63C7"/>
    <w:rsid w:val="004F6BAD"/>
    <w:rsid w:val="00501382"/>
    <w:rsid w:val="005029C7"/>
    <w:rsid w:val="00504B12"/>
    <w:rsid w:val="00510798"/>
    <w:rsid w:val="00512101"/>
    <w:rsid w:val="005125F1"/>
    <w:rsid w:val="0051737F"/>
    <w:rsid w:val="00522A55"/>
    <w:rsid w:val="00524A11"/>
    <w:rsid w:val="0052757B"/>
    <w:rsid w:val="00527768"/>
    <w:rsid w:val="00530EA4"/>
    <w:rsid w:val="00531AD6"/>
    <w:rsid w:val="005327FB"/>
    <w:rsid w:val="00533FCA"/>
    <w:rsid w:val="00536422"/>
    <w:rsid w:val="005470D4"/>
    <w:rsid w:val="005616B5"/>
    <w:rsid w:val="005639C3"/>
    <w:rsid w:val="005668F0"/>
    <w:rsid w:val="005679A4"/>
    <w:rsid w:val="00571FA4"/>
    <w:rsid w:val="00574B0B"/>
    <w:rsid w:val="005760E1"/>
    <w:rsid w:val="00581663"/>
    <w:rsid w:val="00585811"/>
    <w:rsid w:val="00591DC8"/>
    <w:rsid w:val="0059223D"/>
    <w:rsid w:val="00597B15"/>
    <w:rsid w:val="005A044C"/>
    <w:rsid w:val="005A149F"/>
    <w:rsid w:val="005A18B7"/>
    <w:rsid w:val="005A2656"/>
    <w:rsid w:val="005A73B1"/>
    <w:rsid w:val="005B05B5"/>
    <w:rsid w:val="005B16E3"/>
    <w:rsid w:val="005B34C9"/>
    <w:rsid w:val="005B6BD1"/>
    <w:rsid w:val="005C140C"/>
    <w:rsid w:val="005C6C95"/>
    <w:rsid w:val="005D0200"/>
    <w:rsid w:val="005D44EF"/>
    <w:rsid w:val="005D5109"/>
    <w:rsid w:val="005D5112"/>
    <w:rsid w:val="005D5A94"/>
    <w:rsid w:val="005D5D67"/>
    <w:rsid w:val="005E2874"/>
    <w:rsid w:val="005E425A"/>
    <w:rsid w:val="005E6202"/>
    <w:rsid w:val="005F240E"/>
    <w:rsid w:val="005F2B97"/>
    <w:rsid w:val="005F34CC"/>
    <w:rsid w:val="005F3914"/>
    <w:rsid w:val="005F3B5A"/>
    <w:rsid w:val="005F6AB4"/>
    <w:rsid w:val="00607471"/>
    <w:rsid w:val="00610A66"/>
    <w:rsid w:val="00610C25"/>
    <w:rsid w:val="00612CFF"/>
    <w:rsid w:val="00613177"/>
    <w:rsid w:val="00613F7C"/>
    <w:rsid w:val="00614BF2"/>
    <w:rsid w:val="0061557C"/>
    <w:rsid w:val="00617ECF"/>
    <w:rsid w:val="006208AC"/>
    <w:rsid w:val="00623DE2"/>
    <w:rsid w:val="00627601"/>
    <w:rsid w:val="006300D0"/>
    <w:rsid w:val="00630BA1"/>
    <w:rsid w:val="00632012"/>
    <w:rsid w:val="00634694"/>
    <w:rsid w:val="00635682"/>
    <w:rsid w:val="006357FD"/>
    <w:rsid w:val="00636517"/>
    <w:rsid w:val="00637122"/>
    <w:rsid w:val="00637690"/>
    <w:rsid w:val="00637BB7"/>
    <w:rsid w:val="0064044E"/>
    <w:rsid w:val="00640E1E"/>
    <w:rsid w:val="0064389A"/>
    <w:rsid w:val="00644F02"/>
    <w:rsid w:val="00645442"/>
    <w:rsid w:val="00650474"/>
    <w:rsid w:val="006525CD"/>
    <w:rsid w:val="00652C67"/>
    <w:rsid w:val="00653F7F"/>
    <w:rsid w:val="00655229"/>
    <w:rsid w:val="0065682C"/>
    <w:rsid w:val="00662EE8"/>
    <w:rsid w:val="00663813"/>
    <w:rsid w:val="00664AFD"/>
    <w:rsid w:val="00667567"/>
    <w:rsid w:val="0067391A"/>
    <w:rsid w:val="00674173"/>
    <w:rsid w:val="00676551"/>
    <w:rsid w:val="00677D87"/>
    <w:rsid w:val="0068405B"/>
    <w:rsid w:val="00690DB1"/>
    <w:rsid w:val="00691C87"/>
    <w:rsid w:val="00693404"/>
    <w:rsid w:val="006953D9"/>
    <w:rsid w:val="006A03C1"/>
    <w:rsid w:val="006A1269"/>
    <w:rsid w:val="006A49DE"/>
    <w:rsid w:val="006A5803"/>
    <w:rsid w:val="006A69C3"/>
    <w:rsid w:val="006A7C15"/>
    <w:rsid w:val="006B1242"/>
    <w:rsid w:val="006B1DBC"/>
    <w:rsid w:val="006B7C1C"/>
    <w:rsid w:val="006B7D9A"/>
    <w:rsid w:val="006C06D9"/>
    <w:rsid w:val="006C3E22"/>
    <w:rsid w:val="006C45B8"/>
    <w:rsid w:val="006C48CA"/>
    <w:rsid w:val="006C5716"/>
    <w:rsid w:val="006C64B2"/>
    <w:rsid w:val="006C6D92"/>
    <w:rsid w:val="006C74A9"/>
    <w:rsid w:val="006D07DE"/>
    <w:rsid w:val="006D361A"/>
    <w:rsid w:val="006D36C1"/>
    <w:rsid w:val="006E06D9"/>
    <w:rsid w:val="006E0FB8"/>
    <w:rsid w:val="006E1D40"/>
    <w:rsid w:val="006E2E1F"/>
    <w:rsid w:val="006E5059"/>
    <w:rsid w:val="006F0247"/>
    <w:rsid w:val="006F1A03"/>
    <w:rsid w:val="006F5F03"/>
    <w:rsid w:val="006F5FFF"/>
    <w:rsid w:val="0070078B"/>
    <w:rsid w:val="00710804"/>
    <w:rsid w:val="00711FC6"/>
    <w:rsid w:val="007130B1"/>
    <w:rsid w:val="00715071"/>
    <w:rsid w:val="00716532"/>
    <w:rsid w:val="00716F39"/>
    <w:rsid w:val="00720574"/>
    <w:rsid w:val="00720D0D"/>
    <w:rsid w:val="007231E9"/>
    <w:rsid w:val="007243E6"/>
    <w:rsid w:val="00724F0E"/>
    <w:rsid w:val="00725DA2"/>
    <w:rsid w:val="00727C59"/>
    <w:rsid w:val="00733730"/>
    <w:rsid w:val="00734E5D"/>
    <w:rsid w:val="00736013"/>
    <w:rsid w:val="00737BF8"/>
    <w:rsid w:val="0074339B"/>
    <w:rsid w:val="007516F4"/>
    <w:rsid w:val="00752504"/>
    <w:rsid w:val="00753ECD"/>
    <w:rsid w:val="00756245"/>
    <w:rsid w:val="00761662"/>
    <w:rsid w:val="0076222D"/>
    <w:rsid w:val="00763E37"/>
    <w:rsid w:val="00763F83"/>
    <w:rsid w:val="00764043"/>
    <w:rsid w:val="007757CF"/>
    <w:rsid w:val="0078128F"/>
    <w:rsid w:val="007819D9"/>
    <w:rsid w:val="00782F68"/>
    <w:rsid w:val="00785E68"/>
    <w:rsid w:val="007866A5"/>
    <w:rsid w:val="0078683C"/>
    <w:rsid w:val="00787C8F"/>
    <w:rsid w:val="00790EDB"/>
    <w:rsid w:val="00791538"/>
    <w:rsid w:val="0079326E"/>
    <w:rsid w:val="007954E7"/>
    <w:rsid w:val="00796EDE"/>
    <w:rsid w:val="007A085A"/>
    <w:rsid w:val="007A5A58"/>
    <w:rsid w:val="007B1C56"/>
    <w:rsid w:val="007C1DD7"/>
    <w:rsid w:val="007C3CD5"/>
    <w:rsid w:val="007C4CBA"/>
    <w:rsid w:val="007C5E88"/>
    <w:rsid w:val="007C61EF"/>
    <w:rsid w:val="007D1C0D"/>
    <w:rsid w:val="007D2D23"/>
    <w:rsid w:val="007D7AA0"/>
    <w:rsid w:val="007E2241"/>
    <w:rsid w:val="007E2627"/>
    <w:rsid w:val="007E27D6"/>
    <w:rsid w:val="007E3921"/>
    <w:rsid w:val="007F2052"/>
    <w:rsid w:val="007F40D8"/>
    <w:rsid w:val="00801028"/>
    <w:rsid w:val="00802DCE"/>
    <w:rsid w:val="00803793"/>
    <w:rsid w:val="00804000"/>
    <w:rsid w:val="0081017D"/>
    <w:rsid w:val="008153D1"/>
    <w:rsid w:val="00817A01"/>
    <w:rsid w:val="00820E1F"/>
    <w:rsid w:val="00825E35"/>
    <w:rsid w:val="00830A4E"/>
    <w:rsid w:val="008334F8"/>
    <w:rsid w:val="00835FFD"/>
    <w:rsid w:val="00844FAA"/>
    <w:rsid w:val="008504BF"/>
    <w:rsid w:val="008524CE"/>
    <w:rsid w:val="00854ED9"/>
    <w:rsid w:val="00855391"/>
    <w:rsid w:val="0086440C"/>
    <w:rsid w:val="00875269"/>
    <w:rsid w:val="00876294"/>
    <w:rsid w:val="00876659"/>
    <w:rsid w:val="0087734C"/>
    <w:rsid w:val="00881EEF"/>
    <w:rsid w:val="00882141"/>
    <w:rsid w:val="00883A1A"/>
    <w:rsid w:val="008876EC"/>
    <w:rsid w:val="008922A8"/>
    <w:rsid w:val="00894999"/>
    <w:rsid w:val="008953F3"/>
    <w:rsid w:val="00895BD5"/>
    <w:rsid w:val="008A1475"/>
    <w:rsid w:val="008A16C4"/>
    <w:rsid w:val="008A6FED"/>
    <w:rsid w:val="008B39C5"/>
    <w:rsid w:val="008B51AA"/>
    <w:rsid w:val="008C2AA8"/>
    <w:rsid w:val="008C67F2"/>
    <w:rsid w:val="008D064A"/>
    <w:rsid w:val="008D1E91"/>
    <w:rsid w:val="008D264C"/>
    <w:rsid w:val="008D2B0F"/>
    <w:rsid w:val="008D5611"/>
    <w:rsid w:val="008E294B"/>
    <w:rsid w:val="008E449E"/>
    <w:rsid w:val="008E4BDD"/>
    <w:rsid w:val="008E4DA7"/>
    <w:rsid w:val="008E5B79"/>
    <w:rsid w:val="008E770C"/>
    <w:rsid w:val="008E7CD5"/>
    <w:rsid w:val="008F187F"/>
    <w:rsid w:val="008F39F1"/>
    <w:rsid w:val="008F402F"/>
    <w:rsid w:val="008F76E8"/>
    <w:rsid w:val="0090697A"/>
    <w:rsid w:val="009078A1"/>
    <w:rsid w:val="00911E9C"/>
    <w:rsid w:val="00913A93"/>
    <w:rsid w:val="00914AD1"/>
    <w:rsid w:val="00917405"/>
    <w:rsid w:val="00920F7C"/>
    <w:rsid w:val="00924743"/>
    <w:rsid w:val="00924F78"/>
    <w:rsid w:val="00934CAE"/>
    <w:rsid w:val="0094257D"/>
    <w:rsid w:val="009467D2"/>
    <w:rsid w:val="009469A8"/>
    <w:rsid w:val="0095467C"/>
    <w:rsid w:val="00954A61"/>
    <w:rsid w:val="00955C6F"/>
    <w:rsid w:val="00956916"/>
    <w:rsid w:val="00966C7B"/>
    <w:rsid w:val="00967FE8"/>
    <w:rsid w:val="009700F4"/>
    <w:rsid w:val="009701DC"/>
    <w:rsid w:val="00970996"/>
    <w:rsid w:val="009715D8"/>
    <w:rsid w:val="0097552B"/>
    <w:rsid w:val="00976B1D"/>
    <w:rsid w:val="009775B8"/>
    <w:rsid w:val="009811A8"/>
    <w:rsid w:val="0098659E"/>
    <w:rsid w:val="009904C9"/>
    <w:rsid w:val="00992CEC"/>
    <w:rsid w:val="00995BF9"/>
    <w:rsid w:val="009A0CAF"/>
    <w:rsid w:val="009A1328"/>
    <w:rsid w:val="009A2207"/>
    <w:rsid w:val="009B0673"/>
    <w:rsid w:val="009B0EDA"/>
    <w:rsid w:val="009B3545"/>
    <w:rsid w:val="009B6C42"/>
    <w:rsid w:val="009D2690"/>
    <w:rsid w:val="009D2998"/>
    <w:rsid w:val="009D31F7"/>
    <w:rsid w:val="009D32C2"/>
    <w:rsid w:val="009D50DB"/>
    <w:rsid w:val="009E2932"/>
    <w:rsid w:val="009E2B8D"/>
    <w:rsid w:val="009E2E04"/>
    <w:rsid w:val="009E3A0A"/>
    <w:rsid w:val="009E4BCE"/>
    <w:rsid w:val="009E5ECD"/>
    <w:rsid w:val="009F3E91"/>
    <w:rsid w:val="009F7A34"/>
    <w:rsid w:val="00A008DA"/>
    <w:rsid w:val="00A00C7A"/>
    <w:rsid w:val="00A0571E"/>
    <w:rsid w:val="00A101E6"/>
    <w:rsid w:val="00A130DE"/>
    <w:rsid w:val="00A1499B"/>
    <w:rsid w:val="00A16EB2"/>
    <w:rsid w:val="00A17CCF"/>
    <w:rsid w:val="00A20CD3"/>
    <w:rsid w:val="00A30A1B"/>
    <w:rsid w:val="00A314C2"/>
    <w:rsid w:val="00A35C01"/>
    <w:rsid w:val="00A46CD5"/>
    <w:rsid w:val="00A50447"/>
    <w:rsid w:val="00A519A0"/>
    <w:rsid w:val="00A56D48"/>
    <w:rsid w:val="00A60B3D"/>
    <w:rsid w:val="00A62A2E"/>
    <w:rsid w:val="00A63E86"/>
    <w:rsid w:val="00A65139"/>
    <w:rsid w:val="00A655F5"/>
    <w:rsid w:val="00A66A60"/>
    <w:rsid w:val="00A713BD"/>
    <w:rsid w:val="00A71D1A"/>
    <w:rsid w:val="00A757C3"/>
    <w:rsid w:val="00A75E5B"/>
    <w:rsid w:val="00A7684A"/>
    <w:rsid w:val="00A83B69"/>
    <w:rsid w:val="00A86533"/>
    <w:rsid w:val="00A91CA2"/>
    <w:rsid w:val="00A92FB8"/>
    <w:rsid w:val="00A932EE"/>
    <w:rsid w:val="00A948F1"/>
    <w:rsid w:val="00AA18F9"/>
    <w:rsid w:val="00AA1D7D"/>
    <w:rsid w:val="00AA2790"/>
    <w:rsid w:val="00AA3806"/>
    <w:rsid w:val="00AA7F1B"/>
    <w:rsid w:val="00AB066F"/>
    <w:rsid w:val="00AB139D"/>
    <w:rsid w:val="00AB187D"/>
    <w:rsid w:val="00AB2D05"/>
    <w:rsid w:val="00AB3EFB"/>
    <w:rsid w:val="00AC0B05"/>
    <w:rsid w:val="00AC7F9D"/>
    <w:rsid w:val="00AD079A"/>
    <w:rsid w:val="00AD1890"/>
    <w:rsid w:val="00AD4A6B"/>
    <w:rsid w:val="00AE2149"/>
    <w:rsid w:val="00AE33AE"/>
    <w:rsid w:val="00AE3F91"/>
    <w:rsid w:val="00AE4B4A"/>
    <w:rsid w:val="00AF020F"/>
    <w:rsid w:val="00AF1F69"/>
    <w:rsid w:val="00B00288"/>
    <w:rsid w:val="00B0053D"/>
    <w:rsid w:val="00B02AF8"/>
    <w:rsid w:val="00B03916"/>
    <w:rsid w:val="00B039E3"/>
    <w:rsid w:val="00B06D36"/>
    <w:rsid w:val="00B0722E"/>
    <w:rsid w:val="00B07C1F"/>
    <w:rsid w:val="00B12BC4"/>
    <w:rsid w:val="00B22838"/>
    <w:rsid w:val="00B26818"/>
    <w:rsid w:val="00B311CE"/>
    <w:rsid w:val="00B31C60"/>
    <w:rsid w:val="00B3250C"/>
    <w:rsid w:val="00B33E95"/>
    <w:rsid w:val="00B35AE1"/>
    <w:rsid w:val="00B3720B"/>
    <w:rsid w:val="00B4477D"/>
    <w:rsid w:val="00B458F3"/>
    <w:rsid w:val="00B45D0B"/>
    <w:rsid w:val="00B4619F"/>
    <w:rsid w:val="00B54621"/>
    <w:rsid w:val="00B5558A"/>
    <w:rsid w:val="00B56513"/>
    <w:rsid w:val="00B6149B"/>
    <w:rsid w:val="00B63D36"/>
    <w:rsid w:val="00B64376"/>
    <w:rsid w:val="00B6570C"/>
    <w:rsid w:val="00B71D0E"/>
    <w:rsid w:val="00B7401F"/>
    <w:rsid w:val="00B769CF"/>
    <w:rsid w:val="00B77614"/>
    <w:rsid w:val="00B77636"/>
    <w:rsid w:val="00B806C3"/>
    <w:rsid w:val="00B80D6F"/>
    <w:rsid w:val="00B84290"/>
    <w:rsid w:val="00B84FCA"/>
    <w:rsid w:val="00B9089F"/>
    <w:rsid w:val="00B91826"/>
    <w:rsid w:val="00B91AEE"/>
    <w:rsid w:val="00B95F5A"/>
    <w:rsid w:val="00B967C6"/>
    <w:rsid w:val="00B96EAD"/>
    <w:rsid w:val="00BA21CC"/>
    <w:rsid w:val="00BA2EFC"/>
    <w:rsid w:val="00BA79F5"/>
    <w:rsid w:val="00BB10ED"/>
    <w:rsid w:val="00BB1747"/>
    <w:rsid w:val="00BB276E"/>
    <w:rsid w:val="00BB295A"/>
    <w:rsid w:val="00BB3AB6"/>
    <w:rsid w:val="00BB766D"/>
    <w:rsid w:val="00BC003F"/>
    <w:rsid w:val="00BC007B"/>
    <w:rsid w:val="00BC0FFE"/>
    <w:rsid w:val="00BC148D"/>
    <w:rsid w:val="00BC26BA"/>
    <w:rsid w:val="00BC35F8"/>
    <w:rsid w:val="00BC47D9"/>
    <w:rsid w:val="00BC481B"/>
    <w:rsid w:val="00BD1989"/>
    <w:rsid w:val="00BD2771"/>
    <w:rsid w:val="00BD617C"/>
    <w:rsid w:val="00BE1DBC"/>
    <w:rsid w:val="00BF2BD0"/>
    <w:rsid w:val="00BF376F"/>
    <w:rsid w:val="00BF3E44"/>
    <w:rsid w:val="00BF3F05"/>
    <w:rsid w:val="00BF436A"/>
    <w:rsid w:val="00BF46A6"/>
    <w:rsid w:val="00BF48F0"/>
    <w:rsid w:val="00BF53E1"/>
    <w:rsid w:val="00BF56F8"/>
    <w:rsid w:val="00BF5FD3"/>
    <w:rsid w:val="00BF71FB"/>
    <w:rsid w:val="00C02546"/>
    <w:rsid w:val="00C044C1"/>
    <w:rsid w:val="00C04AB6"/>
    <w:rsid w:val="00C06545"/>
    <w:rsid w:val="00C10D50"/>
    <w:rsid w:val="00C12CEE"/>
    <w:rsid w:val="00C134AF"/>
    <w:rsid w:val="00C17625"/>
    <w:rsid w:val="00C220FC"/>
    <w:rsid w:val="00C24B5B"/>
    <w:rsid w:val="00C24DFA"/>
    <w:rsid w:val="00C24F9D"/>
    <w:rsid w:val="00C261F6"/>
    <w:rsid w:val="00C276F6"/>
    <w:rsid w:val="00C30182"/>
    <w:rsid w:val="00C30382"/>
    <w:rsid w:val="00C30C9E"/>
    <w:rsid w:val="00C31FC9"/>
    <w:rsid w:val="00C37A63"/>
    <w:rsid w:val="00C41F60"/>
    <w:rsid w:val="00C46A36"/>
    <w:rsid w:val="00C47037"/>
    <w:rsid w:val="00C53625"/>
    <w:rsid w:val="00C53E9F"/>
    <w:rsid w:val="00C548BA"/>
    <w:rsid w:val="00C54D56"/>
    <w:rsid w:val="00C57784"/>
    <w:rsid w:val="00C602C1"/>
    <w:rsid w:val="00C63608"/>
    <w:rsid w:val="00C63FC0"/>
    <w:rsid w:val="00C66392"/>
    <w:rsid w:val="00C67D87"/>
    <w:rsid w:val="00C72C8D"/>
    <w:rsid w:val="00C73D09"/>
    <w:rsid w:val="00C74C5E"/>
    <w:rsid w:val="00C75ECA"/>
    <w:rsid w:val="00C80D87"/>
    <w:rsid w:val="00C82558"/>
    <w:rsid w:val="00C827A2"/>
    <w:rsid w:val="00C82B69"/>
    <w:rsid w:val="00C82CB3"/>
    <w:rsid w:val="00C86E29"/>
    <w:rsid w:val="00C91B28"/>
    <w:rsid w:val="00C91F3A"/>
    <w:rsid w:val="00C93590"/>
    <w:rsid w:val="00CA314D"/>
    <w:rsid w:val="00CA5446"/>
    <w:rsid w:val="00CB1213"/>
    <w:rsid w:val="00CB12E8"/>
    <w:rsid w:val="00CB218D"/>
    <w:rsid w:val="00CB3C63"/>
    <w:rsid w:val="00CB5625"/>
    <w:rsid w:val="00CB5797"/>
    <w:rsid w:val="00CB7E67"/>
    <w:rsid w:val="00CC03E5"/>
    <w:rsid w:val="00CC1C17"/>
    <w:rsid w:val="00CC4F01"/>
    <w:rsid w:val="00CC4F7F"/>
    <w:rsid w:val="00CC5C15"/>
    <w:rsid w:val="00CD0146"/>
    <w:rsid w:val="00CD0252"/>
    <w:rsid w:val="00CD09E1"/>
    <w:rsid w:val="00CD49AD"/>
    <w:rsid w:val="00CD74CC"/>
    <w:rsid w:val="00CE1780"/>
    <w:rsid w:val="00CE3028"/>
    <w:rsid w:val="00CE353F"/>
    <w:rsid w:val="00CE3C6D"/>
    <w:rsid w:val="00CE4327"/>
    <w:rsid w:val="00CE4913"/>
    <w:rsid w:val="00CE66BD"/>
    <w:rsid w:val="00CF0671"/>
    <w:rsid w:val="00CF247A"/>
    <w:rsid w:val="00CF4190"/>
    <w:rsid w:val="00CF44AD"/>
    <w:rsid w:val="00CF4FC0"/>
    <w:rsid w:val="00D00028"/>
    <w:rsid w:val="00D0107F"/>
    <w:rsid w:val="00D033A5"/>
    <w:rsid w:val="00D1072F"/>
    <w:rsid w:val="00D108A5"/>
    <w:rsid w:val="00D14585"/>
    <w:rsid w:val="00D20249"/>
    <w:rsid w:val="00D20831"/>
    <w:rsid w:val="00D20EFF"/>
    <w:rsid w:val="00D2551E"/>
    <w:rsid w:val="00D25F48"/>
    <w:rsid w:val="00D304CC"/>
    <w:rsid w:val="00D3077A"/>
    <w:rsid w:val="00D31324"/>
    <w:rsid w:val="00D36A58"/>
    <w:rsid w:val="00D47756"/>
    <w:rsid w:val="00D53ED8"/>
    <w:rsid w:val="00D604AC"/>
    <w:rsid w:val="00D608F8"/>
    <w:rsid w:val="00D64857"/>
    <w:rsid w:val="00D6493A"/>
    <w:rsid w:val="00D649A5"/>
    <w:rsid w:val="00D67875"/>
    <w:rsid w:val="00D719B9"/>
    <w:rsid w:val="00D71E86"/>
    <w:rsid w:val="00D731C6"/>
    <w:rsid w:val="00D745C5"/>
    <w:rsid w:val="00D75327"/>
    <w:rsid w:val="00D80C36"/>
    <w:rsid w:val="00D81A32"/>
    <w:rsid w:val="00D86EE1"/>
    <w:rsid w:val="00D87E70"/>
    <w:rsid w:val="00D91C23"/>
    <w:rsid w:val="00D9377F"/>
    <w:rsid w:val="00D95E90"/>
    <w:rsid w:val="00D96126"/>
    <w:rsid w:val="00D96523"/>
    <w:rsid w:val="00D97B36"/>
    <w:rsid w:val="00DA2FD5"/>
    <w:rsid w:val="00DA515B"/>
    <w:rsid w:val="00DB0B64"/>
    <w:rsid w:val="00DB2522"/>
    <w:rsid w:val="00DB42D9"/>
    <w:rsid w:val="00DB4B1C"/>
    <w:rsid w:val="00DB5085"/>
    <w:rsid w:val="00DB5E31"/>
    <w:rsid w:val="00DB619F"/>
    <w:rsid w:val="00DB6E51"/>
    <w:rsid w:val="00DC1062"/>
    <w:rsid w:val="00DC132C"/>
    <w:rsid w:val="00DC1AD2"/>
    <w:rsid w:val="00DC48CC"/>
    <w:rsid w:val="00DD078D"/>
    <w:rsid w:val="00DD3189"/>
    <w:rsid w:val="00DD4191"/>
    <w:rsid w:val="00DD43F0"/>
    <w:rsid w:val="00DD44DE"/>
    <w:rsid w:val="00DD5C4A"/>
    <w:rsid w:val="00DE09AB"/>
    <w:rsid w:val="00DE4A3F"/>
    <w:rsid w:val="00DE5A99"/>
    <w:rsid w:val="00DF24C2"/>
    <w:rsid w:val="00DF4367"/>
    <w:rsid w:val="00DF70AA"/>
    <w:rsid w:val="00DF7291"/>
    <w:rsid w:val="00E043D3"/>
    <w:rsid w:val="00E0574A"/>
    <w:rsid w:val="00E076D8"/>
    <w:rsid w:val="00E10709"/>
    <w:rsid w:val="00E1243D"/>
    <w:rsid w:val="00E12742"/>
    <w:rsid w:val="00E1403B"/>
    <w:rsid w:val="00E146D4"/>
    <w:rsid w:val="00E14B2F"/>
    <w:rsid w:val="00E15966"/>
    <w:rsid w:val="00E1744B"/>
    <w:rsid w:val="00E21D37"/>
    <w:rsid w:val="00E220ED"/>
    <w:rsid w:val="00E22B44"/>
    <w:rsid w:val="00E24551"/>
    <w:rsid w:val="00E25E48"/>
    <w:rsid w:val="00E30ACD"/>
    <w:rsid w:val="00E31806"/>
    <w:rsid w:val="00E319C3"/>
    <w:rsid w:val="00E32735"/>
    <w:rsid w:val="00E416DF"/>
    <w:rsid w:val="00E42251"/>
    <w:rsid w:val="00E44B88"/>
    <w:rsid w:val="00E51CEF"/>
    <w:rsid w:val="00E66E36"/>
    <w:rsid w:val="00E671AE"/>
    <w:rsid w:val="00E702ED"/>
    <w:rsid w:val="00E709A4"/>
    <w:rsid w:val="00E75D63"/>
    <w:rsid w:val="00E772DB"/>
    <w:rsid w:val="00E77C34"/>
    <w:rsid w:val="00E81367"/>
    <w:rsid w:val="00E8338F"/>
    <w:rsid w:val="00E85191"/>
    <w:rsid w:val="00E86012"/>
    <w:rsid w:val="00E86BAB"/>
    <w:rsid w:val="00E9037B"/>
    <w:rsid w:val="00E9432B"/>
    <w:rsid w:val="00E94E10"/>
    <w:rsid w:val="00E96743"/>
    <w:rsid w:val="00E96A42"/>
    <w:rsid w:val="00EA49C5"/>
    <w:rsid w:val="00EA6279"/>
    <w:rsid w:val="00EA68A0"/>
    <w:rsid w:val="00EA7B0A"/>
    <w:rsid w:val="00EB1969"/>
    <w:rsid w:val="00EB5027"/>
    <w:rsid w:val="00EB5EE1"/>
    <w:rsid w:val="00EC1836"/>
    <w:rsid w:val="00EC2442"/>
    <w:rsid w:val="00EC318C"/>
    <w:rsid w:val="00EC3990"/>
    <w:rsid w:val="00EC42AE"/>
    <w:rsid w:val="00EC484B"/>
    <w:rsid w:val="00EC5D8E"/>
    <w:rsid w:val="00EC7E58"/>
    <w:rsid w:val="00ED15FA"/>
    <w:rsid w:val="00ED3881"/>
    <w:rsid w:val="00ED5C9F"/>
    <w:rsid w:val="00ED7302"/>
    <w:rsid w:val="00ED7C12"/>
    <w:rsid w:val="00EE07A3"/>
    <w:rsid w:val="00EE0B52"/>
    <w:rsid w:val="00EE45D7"/>
    <w:rsid w:val="00EE6E9A"/>
    <w:rsid w:val="00EE789D"/>
    <w:rsid w:val="00EF04AC"/>
    <w:rsid w:val="00EF2AC4"/>
    <w:rsid w:val="00EF397E"/>
    <w:rsid w:val="00EF51CE"/>
    <w:rsid w:val="00EF7A17"/>
    <w:rsid w:val="00F05AE9"/>
    <w:rsid w:val="00F06F68"/>
    <w:rsid w:val="00F117BB"/>
    <w:rsid w:val="00F13DBE"/>
    <w:rsid w:val="00F1488C"/>
    <w:rsid w:val="00F15E9D"/>
    <w:rsid w:val="00F200DD"/>
    <w:rsid w:val="00F24C2D"/>
    <w:rsid w:val="00F25584"/>
    <w:rsid w:val="00F27D59"/>
    <w:rsid w:val="00F32A81"/>
    <w:rsid w:val="00F40C82"/>
    <w:rsid w:val="00F4197F"/>
    <w:rsid w:val="00F431D4"/>
    <w:rsid w:val="00F44A0E"/>
    <w:rsid w:val="00F44AF1"/>
    <w:rsid w:val="00F45DFF"/>
    <w:rsid w:val="00F46998"/>
    <w:rsid w:val="00F5382D"/>
    <w:rsid w:val="00F53D9C"/>
    <w:rsid w:val="00F5462B"/>
    <w:rsid w:val="00F57205"/>
    <w:rsid w:val="00F62DD8"/>
    <w:rsid w:val="00F634AD"/>
    <w:rsid w:val="00F63677"/>
    <w:rsid w:val="00F6568C"/>
    <w:rsid w:val="00F71EBA"/>
    <w:rsid w:val="00F75B81"/>
    <w:rsid w:val="00F804C4"/>
    <w:rsid w:val="00F80C7E"/>
    <w:rsid w:val="00F82F83"/>
    <w:rsid w:val="00F84506"/>
    <w:rsid w:val="00F85A85"/>
    <w:rsid w:val="00F873AC"/>
    <w:rsid w:val="00F90C64"/>
    <w:rsid w:val="00F92B30"/>
    <w:rsid w:val="00F933B9"/>
    <w:rsid w:val="00F94674"/>
    <w:rsid w:val="00F94919"/>
    <w:rsid w:val="00F94A59"/>
    <w:rsid w:val="00FA1E07"/>
    <w:rsid w:val="00FA25B6"/>
    <w:rsid w:val="00FA2FAF"/>
    <w:rsid w:val="00FA3757"/>
    <w:rsid w:val="00FA3C61"/>
    <w:rsid w:val="00FA54F6"/>
    <w:rsid w:val="00FA64B1"/>
    <w:rsid w:val="00FA70F3"/>
    <w:rsid w:val="00FA71CD"/>
    <w:rsid w:val="00FA7FDD"/>
    <w:rsid w:val="00FB0453"/>
    <w:rsid w:val="00FB0C07"/>
    <w:rsid w:val="00FB298D"/>
    <w:rsid w:val="00FB35EA"/>
    <w:rsid w:val="00FB4832"/>
    <w:rsid w:val="00FC1439"/>
    <w:rsid w:val="00FC1B7A"/>
    <w:rsid w:val="00FC2DB5"/>
    <w:rsid w:val="00FC33AA"/>
    <w:rsid w:val="00FC3F65"/>
    <w:rsid w:val="00FC4173"/>
    <w:rsid w:val="00FC71DA"/>
    <w:rsid w:val="00FC724B"/>
    <w:rsid w:val="00FC7668"/>
    <w:rsid w:val="00FC7910"/>
    <w:rsid w:val="00FD01E0"/>
    <w:rsid w:val="00FD0FC8"/>
    <w:rsid w:val="00FD2B6F"/>
    <w:rsid w:val="00FD4B78"/>
    <w:rsid w:val="00FD6FF8"/>
    <w:rsid w:val="00FE1627"/>
    <w:rsid w:val="00FE2AA2"/>
    <w:rsid w:val="00FE439C"/>
    <w:rsid w:val="00FE444F"/>
    <w:rsid w:val="00FE54B7"/>
    <w:rsid w:val="00FE5BD0"/>
    <w:rsid w:val="00FE62B8"/>
    <w:rsid w:val="00FE69F4"/>
    <w:rsid w:val="00FE73F0"/>
    <w:rsid w:val="00FE7E42"/>
    <w:rsid w:val="00FF092F"/>
    <w:rsid w:val="00FF0DA7"/>
    <w:rsid w:val="00FF44E0"/>
    <w:rsid w:val="00FF6C72"/>
    <w:rsid w:val="01A94010"/>
    <w:rsid w:val="01DF6F92"/>
    <w:rsid w:val="02184C85"/>
    <w:rsid w:val="037D6308"/>
    <w:rsid w:val="05BF1420"/>
    <w:rsid w:val="078220FB"/>
    <w:rsid w:val="09C13E54"/>
    <w:rsid w:val="09C30F57"/>
    <w:rsid w:val="0A3B3C8B"/>
    <w:rsid w:val="0B45552B"/>
    <w:rsid w:val="0BB7550F"/>
    <w:rsid w:val="0BF263F6"/>
    <w:rsid w:val="0CD914B5"/>
    <w:rsid w:val="0CF629FC"/>
    <w:rsid w:val="0D596940"/>
    <w:rsid w:val="0D7E0499"/>
    <w:rsid w:val="0D981BB8"/>
    <w:rsid w:val="0F3932BC"/>
    <w:rsid w:val="0F76123D"/>
    <w:rsid w:val="105E794E"/>
    <w:rsid w:val="106B05B6"/>
    <w:rsid w:val="11EB3D39"/>
    <w:rsid w:val="1354798A"/>
    <w:rsid w:val="137B35AF"/>
    <w:rsid w:val="14782AA2"/>
    <w:rsid w:val="149A64B1"/>
    <w:rsid w:val="14E614EC"/>
    <w:rsid w:val="1505027F"/>
    <w:rsid w:val="15134287"/>
    <w:rsid w:val="161C0D90"/>
    <w:rsid w:val="16CE15A3"/>
    <w:rsid w:val="177B0705"/>
    <w:rsid w:val="19FB2A6A"/>
    <w:rsid w:val="1A324115"/>
    <w:rsid w:val="1A540717"/>
    <w:rsid w:val="1BCE322D"/>
    <w:rsid w:val="1D814AA5"/>
    <w:rsid w:val="1DB84F1E"/>
    <w:rsid w:val="1EB6048B"/>
    <w:rsid w:val="1EE77A61"/>
    <w:rsid w:val="1EF65EF6"/>
    <w:rsid w:val="1F234C0C"/>
    <w:rsid w:val="1F2E3D39"/>
    <w:rsid w:val="1F60111C"/>
    <w:rsid w:val="20283F19"/>
    <w:rsid w:val="210755B4"/>
    <w:rsid w:val="22FB276D"/>
    <w:rsid w:val="2446477A"/>
    <w:rsid w:val="249D2C56"/>
    <w:rsid w:val="261F6D61"/>
    <w:rsid w:val="28386F2E"/>
    <w:rsid w:val="28EA52FA"/>
    <w:rsid w:val="29107F53"/>
    <w:rsid w:val="2AF730C2"/>
    <w:rsid w:val="2BA57BBC"/>
    <w:rsid w:val="2D113502"/>
    <w:rsid w:val="2DE86E74"/>
    <w:rsid w:val="2F2470D2"/>
    <w:rsid w:val="2F5B716B"/>
    <w:rsid w:val="30D140CD"/>
    <w:rsid w:val="31A751BC"/>
    <w:rsid w:val="32427031"/>
    <w:rsid w:val="3252638A"/>
    <w:rsid w:val="343B3DBB"/>
    <w:rsid w:val="36000CFE"/>
    <w:rsid w:val="36C2526A"/>
    <w:rsid w:val="376641A4"/>
    <w:rsid w:val="3811168E"/>
    <w:rsid w:val="38D41769"/>
    <w:rsid w:val="39A42568"/>
    <w:rsid w:val="3A022862"/>
    <w:rsid w:val="3B3A3330"/>
    <w:rsid w:val="3BBF0A71"/>
    <w:rsid w:val="3D1E454A"/>
    <w:rsid w:val="3DC36E88"/>
    <w:rsid w:val="3F2324C1"/>
    <w:rsid w:val="3F910A35"/>
    <w:rsid w:val="41221750"/>
    <w:rsid w:val="41686388"/>
    <w:rsid w:val="42124D27"/>
    <w:rsid w:val="43885228"/>
    <w:rsid w:val="44AA183B"/>
    <w:rsid w:val="44DD67C7"/>
    <w:rsid w:val="45690CD5"/>
    <w:rsid w:val="45952195"/>
    <w:rsid w:val="488302E7"/>
    <w:rsid w:val="4BDD4185"/>
    <w:rsid w:val="4C6729B1"/>
    <w:rsid w:val="4D1C21BC"/>
    <w:rsid w:val="4D2D3004"/>
    <w:rsid w:val="4D424C15"/>
    <w:rsid w:val="4D8C1650"/>
    <w:rsid w:val="4DBF2D2F"/>
    <w:rsid w:val="4E4A0F63"/>
    <w:rsid w:val="4F0831A5"/>
    <w:rsid w:val="4F771487"/>
    <w:rsid w:val="4FBA24A4"/>
    <w:rsid w:val="4FFC0D0F"/>
    <w:rsid w:val="517B52CE"/>
    <w:rsid w:val="521148D3"/>
    <w:rsid w:val="522E0650"/>
    <w:rsid w:val="528B0128"/>
    <w:rsid w:val="53D17DBD"/>
    <w:rsid w:val="56866803"/>
    <w:rsid w:val="56F1196D"/>
    <w:rsid w:val="57563BC9"/>
    <w:rsid w:val="59282FEE"/>
    <w:rsid w:val="5CFE3670"/>
    <w:rsid w:val="5D706898"/>
    <w:rsid w:val="5D7B027C"/>
    <w:rsid w:val="5E4E4E2C"/>
    <w:rsid w:val="5FBFBB2C"/>
    <w:rsid w:val="5FE91B00"/>
    <w:rsid w:val="60956786"/>
    <w:rsid w:val="61876A50"/>
    <w:rsid w:val="62E25B42"/>
    <w:rsid w:val="62EA5F8F"/>
    <w:rsid w:val="633352E7"/>
    <w:rsid w:val="63576604"/>
    <w:rsid w:val="642B3B2B"/>
    <w:rsid w:val="645E569D"/>
    <w:rsid w:val="66307498"/>
    <w:rsid w:val="670C0284"/>
    <w:rsid w:val="681744E0"/>
    <w:rsid w:val="68682E9A"/>
    <w:rsid w:val="69A51678"/>
    <w:rsid w:val="69B52012"/>
    <w:rsid w:val="6A3B5726"/>
    <w:rsid w:val="6A942F72"/>
    <w:rsid w:val="6B5E5F82"/>
    <w:rsid w:val="6C43379D"/>
    <w:rsid w:val="6E292BB9"/>
    <w:rsid w:val="6ED547AD"/>
    <w:rsid w:val="6FF45107"/>
    <w:rsid w:val="70142E12"/>
    <w:rsid w:val="72633030"/>
    <w:rsid w:val="731A4031"/>
    <w:rsid w:val="74083A3A"/>
    <w:rsid w:val="74162BD4"/>
    <w:rsid w:val="749156AA"/>
    <w:rsid w:val="755F0D14"/>
    <w:rsid w:val="77577866"/>
    <w:rsid w:val="78E41947"/>
    <w:rsid w:val="797E3D39"/>
    <w:rsid w:val="79D9001D"/>
    <w:rsid w:val="7A036672"/>
    <w:rsid w:val="7A4A3CF9"/>
    <w:rsid w:val="7CFB9592"/>
    <w:rsid w:val="7D776DF5"/>
    <w:rsid w:val="7F5D4FEE"/>
    <w:rsid w:val="BFFF02D6"/>
    <w:rsid w:val="FFBC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7">
    <w:name w:val="heading 3"/>
    <w:basedOn w:val="1"/>
    <w:next w:val="1"/>
    <w:link w:val="49"/>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54"/>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line="240" w:lineRule="auto"/>
      <w:ind w:left="420" w:leftChars="200" w:firstLine="420" w:firstLineChars="200"/>
    </w:pPr>
  </w:style>
  <w:style w:type="paragraph" w:styleId="3">
    <w:name w:val="Body Text Indent"/>
    <w:basedOn w:val="1"/>
    <w:next w:val="4"/>
    <w:qFormat/>
    <w:uiPriority w:val="0"/>
    <w:pPr>
      <w:ind w:firstLine="645"/>
    </w:pPr>
    <w:rPr>
      <w:rFonts w:ascii="楷体_GB2312" w:hAnsi="Times New Roman" w:eastAsia="楷体_GB2312"/>
      <w:sz w:val="32"/>
      <w:szCs w:val="20"/>
    </w:rPr>
  </w:style>
  <w:style w:type="paragraph" w:styleId="4">
    <w:name w:val="envelope return"/>
    <w:basedOn w:val="1"/>
    <w:next w:val="5"/>
    <w:qFormat/>
    <w:uiPriority w:val="0"/>
    <w:pPr>
      <w:snapToGrid w:val="0"/>
    </w:pPr>
    <w:rPr>
      <w:rFonts w:ascii="Arial" w:hAnsi="Arial" w:cs="Arial"/>
      <w:sz w:val="21"/>
      <w:szCs w:val="24"/>
    </w:rPr>
  </w:style>
  <w:style w:type="paragraph" w:styleId="5">
    <w:name w:val="toc 7"/>
    <w:basedOn w:val="1"/>
    <w:next w:val="1"/>
    <w:semiHidden/>
    <w:qFormat/>
    <w:uiPriority w:val="0"/>
    <w:pPr>
      <w:ind w:left="1260"/>
      <w:jc w:val="left"/>
    </w:pPr>
    <w:rPr>
      <w:rFonts w:ascii="Times New Roman" w:hAnsi="Times New Roman"/>
      <w:szCs w:val="21"/>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46"/>
    <w:qFormat/>
    <w:uiPriority w:val="0"/>
    <w:pPr>
      <w:jc w:val="left"/>
    </w:pPr>
    <w:rPr>
      <w:rFonts w:ascii="Arial" w:hAnsi="Arial" w:eastAsia="黑体" w:cs="Arial"/>
    </w:rPr>
  </w:style>
  <w:style w:type="paragraph" w:styleId="11">
    <w:name w:val="Body Text"/>
    <w:basedOn w:val="1"/>
    <w:next w:val="12"/>
    <w:link w:val="55"/>
    <w:qFormat/>
    <w:uiPriority w:val="0"/>
    <w:pPr>
      <w:spacing w:after="120"/>
    </w:pPr>
    <w:rPr>
      <w:rFonts w:ascii="@微软简标宋" w:hAnsi="@微软简标宋" w:eastAsia="@微软简标宋" w:cs="@微软简标宋"/>
      <w:szCs w:val="24"/>
      <w:lang w:val="zh-CN"/>
    </w:rPr>
  </w:style>
  <w:style w:type="paragraph" w:customStyle="1" w:styleId="12">
    <w:name w:val="目录 71"/>
    <w:basedOn w:val="1"/>
    <w:next w:val="1"/>
    <w:qFormat/>
    <w:uiPriority w:val="0"/>
    <w:pPr>
      <w:ind w:left="2520"/>
    </w:pPr>
    <w:rPr>
      <w:rFonts w:ascii="Calibri"/>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5"/>
    <w:qFormat/>
    <w:uiPriority w:val="99"/>
    <w:rPr>
      <w:rFonts w:ascii="宋体" w:hAnsi="Courier New" w:eastAsiaTheme="minorEastAsia" w:cstheme="minorBidi"/>
      <w:szCs w:val="22"/>
    </w:rPr>
  </w:style>
  <w:style w:type="paragraph" w:styleId="15">
    <w:name w:val="Date"/>
    <w:basedOn w:val="1"/>
    <w:next w:val="1"/>
    <w:link w:val="42"/>
    <w:qFormat/>
    <w:uiPriority w:val="0"/>
    <w:rPr>
      <w:rFonts w:ascii="Arial" w:hAnsi="Arial" w:eastAsia="宋体" w:cs="Arial"/>
      <w:b/>
      <w:sz w:val="28"/>
    </w:rPr>
  </w:style>
  <w:style w:type="paragraph" w:styleId="16">
    <w:name w:val="Balloon Text"/>
    <w:basedOn w:val="1"/>
    <w:link w:val="29"/>
    <w:semiHidden/>
    <w:unhideWhenUsed/>
    <w:qFormat/>
    <w:uiPriority w:val="99"/>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Body Text First Indent"/>
    <w:basedOn w:val="11"/>
    <w:semiHidden/>
    <w:unhideWhenUsed/>
    <w:qFormat/>
    <w:uiPriority w:val="99"/>
    <w:pPr>
      <w:ind w:firstLine="420" w:firstLineChars="1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批注框文本 Char"/>
    <w:basedOn w:val="26"/>
    <w:link w:val="16"/>
    <w:semiHidden/>
    <w:qFormat/>
    <w:uiPriority w:val="99"/>
    <w:rPr>
      <w:rFonts w:ascii="@仿宋_GB2312" w:hAnsi="@仿宋_GB2312" w:eastAsia="@仿宋_GB2312" w:cs="@仿宋_GB2312"/>
      <w:sz w:val="18"/>
      <w:szCs w:val="18"/>
    </w:rPr>
  </w:style>
  <w:style w:type="paragraph" w:customStyle="1" w:styleId="30">
    <w:name w:val="正文（缩进）"/>
    <w:basedOn w:val="1"/>
    <w:qFormat/>
    <w:uiPriority w:val="0"/>
    <w:pPr>
      <w:widowControl/>
      <w:spacing w:before="156" w:after="156"/>
      <w:ind w:firstLine="480" w:firstLineChars="200"/>
      <w:jc w:val="left"/>
    </w:pPr>
    <w:rPr>
      <w:kern w:val="0"/>
      <w:sz w:val="24"/>
      <w:szCs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6"/>
    <w:link w:val="18"/>
    <w:qFormat/>
    <w:uiPriority w:val="0"/>
    <w:rPr>
      <w:rFonts w:ascii="@仿宋_GB2312" w:hAnsi="@仿宋_GB2312" w:eastAsia="@仿宋_GB2312" w:cs="@仿宋_GB2312"/>
      <w:sz w:val="18"/>
      <w:szCs w:val="18"/>
    </w:rPr>
  </w:style>
  <w:style w:type="character" w:customStyle="1" w:styleId="34">
    <w:name w:val="页脚 Char"/>
    <w:basedOn w:val="26"/>
    <w:link w:val="17"/>
    <w:qFormat/>
    <w:uiPriority w:val="99"/>
    <w:rPr>
      <w:rFonts w:ascii="@仿宋_GB2312" w:hAnsi="@仿宋_GB2312" w:eastAsia="@仿宋_GB2312" w:cs="@仿宋_GB2312"/>
      <w:sz w:val="18"/>
      <w:szCs w:val="18"/>
    </w:rPr>
  </w:style>
  <w:style w:type="character" w:customStyle="1" w:styleId="35">
    <w:name w:val="纯文本 Char"/>
    <w:link w:val="14"/>
    <w:qFormat/>
    <w:uiPriority w:val="0"/>
    <w:rPr>
      <w:rFonts w:ascii="宋体" w:hAnsi="Courier New"/>
    </w:rPr>
  </w:style>
  <w:style w:type="character" w:customStyle="1" w:styleId="36">
    <w:name w:val="纯文本 字符1"/>
    <w:basedOn w:val="26"/>
    <w:semiHidden/>
    <w:qFormat/>
    <w:uiPriority w:val="99"/>
    <w:rPr>
      <w:rFonts w:hAnsi="Courier New" w:cs="Courier New" w:asciiTheme="minorEastAsia"/>
      <w:szCs w:val="20"/>
    </w:rPr>
  </w:style>
  <w:style w:type="character" w:customStyle="1" w:styleId="37">
    <w:name w:val="未处理的提及1"/>
    <w:basedOn w:val="26"/>
    <w:semiHidden/>
    <w:unhideWhenUsed/>
    <w:qFormat/>
    <w:uiPriority w:val="99"/>
    <w:rPr>
      <w:color w:val="605E5C"/>
      <w:shd w:val="clear" w:color="auto" w:fill="E1DFDD"/>
    </w:rPr>
  </w:style>
  <w:style w:type="paragraph"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6"/>
    <w:semiHidden/>
    <w:qFormat/>
    <w:uiPriority w:val="99"/>
    <w:rPr>
      <w:rFonts w:ascii="@仿宋_GB2312" w:hAnsi="@仿宋_GB2312" w:eastAsia="@仿宋_GB2312" w:cs="@仿宋_GB2312"/>
      <w:szCs w:val="20"/>
    </w:rPr>
  </w:style>
  <w:style w:type="character" w:customStyle="1" w:styleId="42">
    <w:name w:val="日期 Char"/>
    <w:link w:val="15"/>
    <w:qFormat/>
    <w:uiPriority w:val="0"/>
    <w:rPr>
      <w:rFonts w:ascii="Arial" w:hAnsi="Arial" w:eastAsia="宋体" w:cs="Arial"/>
      <w:b/>
      <w:sz w:val="28"/>
      <w:szCs w:val="20"/>
    </w:rPr>
  </w:style>
  <w:style w:type="character" w:customStyle="1" w:styleId="43">
    <w:name w:val="纯文本 Char1"/>
    <w:link w:val="44"/>
    <w:qFormat/>
    <w:locked/>
    <w:uiPriority w:val="0"/>
    <w:rPr>
      <w:rFonts w:ascii="Arial" w:hAnsi="Arial" w:eastAsia="Arial"/>
      <w:kern w:val="2"/>
      <w:sz w:val="21"/>
      <w:lang w:val="en-US" w:eastAsia="zh-CN" w:bidi="ar-SA"/>
    </w:rPr>
  </w:style>
  <w:style w:type="paragraph" w:customStyle="1" w:styleId="44">
    <w:name w:val="纯文本1"/>
    <w:basedOn w:val="1"/>
    <w:link w:val="43"/>
    <w:qFormat/>
    <w:uiPriority w:val="0"/>
    <w:rPr>
      <w:rFonts w:ascii="Arial" w:hAnsi="Arial" w:eastAsia="Arial" w:cstheme="minorBidi"/>
    </w:rPr>
  </w:style>
  <w:style w:type="character" w:customStyle="1" w:styleId="45">
    <w:name w:val="批注文字 Char"/>
    <w:basedOn w:val="26"/>
    <w:semiHidden/>
    <w:qFormat/>
    <w:uiPriority w:val="99"/>
    <w:rPr>
      <w:rFonts w:ascii="@仿宋_GB2312" w:hAnsi="@仿宋_GB2312" w:eastAsia="@仿宋_GB2312" w:cs="@仿宋_GB2312"/>
      <w:szCs w:val="20"/>
    </w:rPr>
  </w:style>
  <w:style w:type="character" w:customStyle="1" w:styleId="46">
    <w:name w:val="批注文字 Char1"/>
    <w:link w:val="10"/>
    <w:qFormat/>
    <w:uiPriority w:val="0"/>
    <w:rPr>
      <w:rFonts w:ascii="Arial" w:hAnsi="Arial" w:eastAsia="黑体" w:cs="Arial"/>
      <w:szCs w:val="20"/>
    </w:rPr>
  </w:style>
  <w:style w:type="character" w:customStyle="1" w:styleId="47">
    <w:name w:val="标题 1 Char"/>
    <w:basedOn w:val="26"/>
    <w:link w:val="6"/>
    <w:qFormat/>
    <w:uiPriority w:val="9"/>
    <w:rPr>
      <w:rFonts w:ascii="@仿宋_GB2312" w:hAnsi="@仿宋_GB2312" w:eastAsia="@仿宋_GB2312" w:cs="@仿宋_GB2312"/>
      <w:b/>
      <w:bCs/>
      <w:kern w:val="44"/>
      <w:sz w:val="44"/>
      <w:szCs w:val="44"/>
    </w:rPr>
  </w:style>
  <w:style w:type="paragraph" w:customStyle="1" w:styleId="48">
    <w:name w:val="TOC 标题1"/>
    <w:basedOn w:val="6"/>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Char"/>
    <w:basedOn w:val="26"/>
    <w:link w:val="7"/>
    <w:semiHidden/>
    <w:qFormat/>
    <w:uiPriority w:val="9"/>
    <w:rPr>
      <w:rFonts w:ascii="@仿宋_GB2312" w:hAnsi="@仿宋_GB2312" w:eastAsia="@仿宋_GB2312" w:cs="@仿宋_GB2312"/>
      <w:b/>
      <w:bCs/>
      <w:sz w:val="32"/>
      <w:szCs w:val="32"/>
    </w:rPr>
  </w:style>
  <w:style w:type="character" w:customStyle="1" w:styleId="50">
    <w:name w:val="fontstyle01"/>
    <w:basedOn w:val="26"/>
    <w:qFormat/>
    <w:uiPriority w:val="0"/>
    <w:rPr>
      <w:rFonts w:hint="eastAsia" w:ascii="宋体" w:hAnsi="宋体" w:eastAsia="宋体"/>
      <w:color w:val="000000"/>
      <w:sz w:val="22"/>
      <w:szCs w:val="22"/>
    </w:rPr>
  </w:style>
  <w:style w:type="character" w:customStyle="1" w:styleId="51">
    <w:name w:val="fontstyle21"/>
    <w:basedOn w:val="26"/>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6"/>
    <w:semiHidden/>
    <w:qFormat/>
    <w:uiPriority w:val="9"/>
    <w:rPr>
      <w:rFonts w:asciiTheme="majorHAnsi" w:hAnsiTheme="majorHAnsi" w:eastAsiaTheme="majorEastAsia" w:cstheme="majorBidi"/>
      <w:b/>
      <w:bCs/>
      <w:sz w:val="28"/>
      <w:szCs w:val="28"/>
    </w:rPr>
  </w:style>
  <w:style w:type="character" w:customStyle="1" w:styleId="54">
    <w:name w:val="标题 4 Char"/>
    <w:link w:val="8"/>
    <w:qFormat/>
    <w:uiPriority w:val="0"/>
    <w:rPr>
      <w:rFonts w:ascii="@仿宋_GB2312" w:hAnsi="@仿宋_GB2312" w:eastAsia="@仿宋_GB2312" w:cs="@仿宋_GB2312"/>
      <w:b/>
      <w:bCs/>
      <w:sz w:val="28"/>
      <w:szCs w:val="28"/>
    </w:rPr>
  </w:style>
  <w:style w:type="character" w:customStyle="1" w:styleId="55">
    <w:name w:val="正文文本 Char"/>
    <w:basedOn w:val="26"/>
    <w:link w:val="11"/>
    <w:qFormat/>
    <w:uiPriority w:val="0"/>
    <w:rPr>
      <w:rFonts w:ascii="@微软简标宋" w:hAnsi="@微软简标宋" w:eastAsia="@微软简标宋" w:cs="@微软简标宋"/>
      <w:szCs w:val="24"/>
      <w:lang w:val="zh-CN" w:eastAsia="zh-CN"/>
    </w:rPr>
  </w:style>
  <w:style w:type="table" w:customStyle="1" w:styleId="56">
    <w:name w:val="网格型1"/>
    <w:basedOn w:val="24"/>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Table Text"/>
    <w:basedOn w:val="1"/>
    <w:semiHidden/>
    <w:qFormat/>
    <w:uiPriority w:val="0"/>
    <w:rPr>
      <w:rFonts w:ascii="Arial" w:hAnsi="Arial" w:eastAsia="Arial" w:cs="Arial"/>
      <w:sz w:val="21"/>
      <w:szCs w:val="21"/>
      <w:lang w:val="en-US" w:eastAsia="en-US" w:bidi="ar-SA"/>
    </w:rPr>
  </w:style>
  <w:style w:type="paragraph" w:customStyle="1" w:styleId="59">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47</Pages>
  <Words>21379</Words>
  <Characters>22501</Characters>
  <Lines>206</Lines>
  <Paragraphs>58</Paragraphs>
  <TotalTime>0</TotalTime>
  <ScaleCrop>false</ScaleCrop>
  <LinksUpToDate>false</LinksUpToDate>
  <CharactersWithSpaces>25366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晴天</cp:lastModifiedBy>
  <cp:lastPrinted>2019-12-07T23:21:00Z</cp:lastPrinted>
  <dcterms:modified xsi:type="dcterms:W3CDTF">2024-07-11T02:33:25Z</dcterms:modified>
  <cp:revision>3589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B88E5C1002CE4E0A9A9ADA339FEBBAA4_13</vt:lpwstr>
  </property>
</Properties>
</file>