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《宿州市未成年人保护工作委员会关于进一步加强未成年人保护工作的实施意见》</w:t>
      </w:r>
    </w:p>
    <w:p>
      <w:pPr>
        <w:pStyle w:val="9"/>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起草情况的说明</w:t>
      </w:r>
    </w:p>
    <w:p>
      <w:pPr>
        <w:pStyle w:val="9"/>
        <w:spacing w:line="600" w:lineRule="exact"/>
        <w:jc w:val="center"/>
        <w:rPr>
          <w:rFonts w:ascii="方正仿宋_GBK" w:hAnsi="黑体" w:eastAsia="方正仿宋_GBK"/>
          <w:color w:val="000000"/>
          <w:sz w:val="32"/>
          <w:szCs w:val="32"/>
        </w:rPr>
      </w:pPr>
      <w:r>
        <w:rPr>
          <w:rFonts w:hint="eastAsia" w:ascii="方正仿宋_GBK" w:hAnsi="黑体" w:eastAsia="方正仿宋_GBK"/>
          <w:color w:val="000000"/>
          <w:sz w:val="32"/>
          <w:szCs w:val="32"/>
          <w:lang w:eastAsia="zh-CN"/>
        </w:rPr>
        <w:t>市</w:t>
      </w:r>
      <w:r>
        <w:rPr>
          <w:rFonts w:hint="eastAsia" w:ascii="方正仿宋_GBK" w:hAnsi="黑体" w:eastAsia="方正仿宋_GBK"/>
          <w:color w:val="000000"/>
          <w:sz w:val="32"/>
          <w:szCs w:val="32"/>
        </w:rPr>
        <w:t>未保委办公室</w:t>
      </w:r>
    </w:p>
    <w:p>
      <w:pPr>
        <w:pStyle w:val="8"/>
        <w:spacing w:line="600" w:lineRule="atLeast"/>
        <w:ind w:firstLine="640" w:firstLineChars="200"/>
        <w:jc w:val="center"/>
        <w:rPr>
          <w:rFonts w:ascii="黑体" w:hAnsi="黑体" w:eastAsia="黑体"/>
          <w:sz w:val="32"/>
          <w:szCs w:val="32"/>
        </w:rPr>
      </w:pPr>
    </w:p>
    <w:p>
      <w:pPr>
        <w:pStyle w:val="8"/>
        <w:spacing w:line="600" w:lineRule="exact"/>
        <w:ind w:firstLine="640" w:firstLineChars="200"/>
        <w:rPr>
          <w:rFonts w:ascii="方正仿宋_GBK" w:hAnsi="黑体" w:eastAsia="方正仿宋_GBK"/>
          <w:b w:val="0"/>
          <w:bCs/>
          <w:color w:val="000000"/>
          <w:sz w:val="32"/>
          <w:szCs w:val="32"/>
        </w:rPr>
      </w:pPr>
      <w:r>
        <w:rPr>
          <w:rFonts w:hint="eastAsia" w:ascii="方正仿宋_GBK" w:hAnsi="黑体" w:eastAsia="方正仿宋_GBK"/>
          <w:b w:val="0"/>
          <w:bCs/>
          <w:color w:val="000000"/>
          <w:sz w:val="32"/>
          <w:szCs w:val="32"/>
        </w:rPr>
        <w:t>为认真贯彻落实《未成年人保护</w:t>
      </w:r>
      <w:bookmarkStart w:id="0" w:name="_GoBack"/>
      <w:bookmarkEnd w:id="0"/>
      <w:r>
        <w:rPr>
          <w:rFonts w:hint="eastAsia" w:ascii="方正仿宋_GBK" w:hAnsi="黑体" w:eastAsia="方正仿宋_GBK"/>
          <w:b w:val="0"/>
          <w:bCs/>
          <w:color w:val="000000"/>
          <w:sz w:val="32"/>
          <w:szCs w:val="32"/>
        </w:rPr>
        <w:t>法》，在</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委、</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政府重视下，我</w:t>
      </w:r>
      <w:r>
        <w:rPr>
          <w:rFonts w:hint="eastAsia" w:ascii="方正仿宋_GBK" w:hAnsi="黑体" w:eastAsia="方正仿宋_GBK"/>
          <w:b w:val="0"/>
          <w:bCs/>
          <w:color w:val="000000"/>
          <w:sz w:val="32"/>
          <w:szCs w:val="32"/>
          <w:lang w:eastAsia="zh-CN"/>
        </w:rPr>
        <w:t>市成立了</w:t>
      </w:r>
      <w:r>
        <w:rPr>
          <w:rFonts w:hint="eastAsia" w:ascii="方正仿宋_GBK" w:hAnsi="黑体" w:eastAsia="方正仿宋_GBK"/>
          <w:b w:val="0"/>
          <w:bCs/>
          <w:color w:val="000000"/>
          <w:sz w:val="32"/>
          <w:szCs w:val="32"/>
        </w:rPr>
        <w:t>未成年人保护工作委员会，委员会办公室设在</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民政</w:t>
      </w:r>
      <w:r>
        <w:rPr>
          <w:rFonts w:hint="eastAsia" w:ascii="方正仿宋_GBK" w:hAnsi="黑体" w:eastAsia="方正仿宋_GBK"/>
          <w:b w:val="0"/>
          <w:bCs/>
          <w:color w:val="000000"/>
          <w:sz w:val="32"/>
          <w:szCs w:val="32"/>
          <w:lang w:eastAsia="zh-CN"/>
        </w:rPr>
        <w:t>局</w:t>
      </w:r>
      <w:r>
        <w:rPr>
          <w:rFonts w:hint="eastAsia" w:ascii="方正仿宋_GBK" w:hAnsi="黑体" w:eastAsia="方正仿宋_GBK"/>
          <w:b w:val="0"/>
          <w:bCs/>
          <w:color w:val="000000"/>
          <w:sz w:val="32"/>
          <w:szCs w:val="32"/>
        </w:rPr>
        <w:t>。今年</w:t>
      </w:r>
      <w:r>
        <w:rPr>
          <w:rFonts w:hint="eastAsia" w:ascii="方正仿宋_GBK" w:hAnsi="黑体" w:eastAsia="方正仿宋_GBK"/>
          <w:b w:val="0"/>
          <w:bCs/>
          <w:color w:val="000000"/>
          <w:sz w:val="32"/>
          <w:szCs w:val="32"/>
          <w:lang w:val="en-US" w:eastAsia="zh-CN"/>
        </w:rPr>
        <w:t>6</w:t>
      </w:r>
      <w:r>
        <w:rPr>
          <w:rFonts w:hint="eastAsia" w:ascii="方正仿宋_GBK" w:hAnsi="黑体" w:eastAsia="方正仿宋_GBK"/>
          <w:b w:val="0"/>
          <w:bCs/>
          <w:color w:val="000000"/>
          <w:sz w:val="32"/>
          <w:szCs w:val="32"/>
        </w:rPr>
        <w:t>月</w:t>
      </w:r>
      <w:r>
        <w:rPr>
          <w:rFonts w:hint="eastAsia" w:ascii="方正仿宋_GBK" w:hAnsi="黑体" w:eastAsia="方正仿宋_GBK"/>
          <w:b w:val="0"/>
          <w:bCs/>
          <w:color w:val="000000"/>
          <w:sz w:val="32"/>
          <w:szCs w:val="32"/>
          <w:lang w:eastAsia="zh-CN"/>
        </w:rPr>
        <w:t>份</w:t>
      </w:r>
      <w:r>
        <w:rPr>
          <w:rFonts w:hint="eastAsia" w:ascii="方正仿宋_GBK" w:hAnsi="黑体" w:eastAsia="方正仿宋_GBK"/>
          <w:b w:val="0"/>
          <w:bCs/>
          <w:color w:val="000000"/>
          <w:sz w:val="32"/>
          <w:szCs w:val="32"/>
        </w:rPr>
        <w:t>，</w:t>
      </w:r>
      <w:r>
        <w:rPr>
          <w:rFonts w:hint="eastAsia" w:ascii="方正仿宋_GBK" w:hAnsi="黑体" w:eastAsia="方正仿宋_GBK"/>
          <w:b w:val="0"/>
          <w:bCs/>
          <w:color w:val="000000"/>
          <w:sz w:val="32"/>
          <w:szCs w:val="32"/>
          <w:lang w:eastAsia="zh-CN"/>
        </w:rPr>
        <w:t>省委书记李</w:t>
      </w:r>
      <w:r>
        <w:rPr>
          <w:rFonts w:hint="eastAsia" w:ascii="方正仿宋_GBK" w:hAnsi="黑体" w:eastAsia="方正仿宋_GBK"/>
          <w:b w:val="0"/>
          <w:bCs/>
          <w:color w:val="000000"/>
          <w:sz w:val="32"/>
          <w:szCs w:val="32"/>
        </w:rPr>
        <w:t>锦斌、省长</w:t>
      </w:r>
      <w:r>
        <w:rPr>
          <w:rFonts w:hint="eastAsia" w:ascii="方正仿宋_GBK" w:hAnsi="黑体" w:eastAsia="方正仿宋_GBK"/>
          <w:b w:val="0"/>
          <w:bCs/>
          <w:color w:val="000000"/>
          <w:sz w:val="32"/>
          <w:szCs w:val="32"/>
          <w:lang w:eastAsia="zh-CN"/>
        </w:rPr>
        <w:t>王</w:t>
      </w:r>
      <w:r>
        <w:rPr>
          <w:rFonts w:hint="eastAsia" w:ascii="方正仿宋_GBK" w:hAnsi="黑体" w:eastAsia="方正仿宋_GBK"/>
          <w:b w:val="0"/>
          <w:bCs/>
          <w:color w:val="000000"/>
          <w:sz w:val="32"/>
          <w:szCs w:val="32"/>
        </w:rPr>
        <w:t>清宪先后就未成年人保护工作作出批示，对未成年人保护工作提出了更高要求。</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未保办认真贯彻</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委、</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政府决策部署，切实履行</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未保委办公室工作职责，牵头起草了《宿州市未成年人保护工作委员会关于进一步加强未成年人保护工作的实施意见》文件，现将有关情况说明如下:</w:t>
      </w:r>
    </w:p>
    <w:p>
      <w:pPr>
        <w:pStyle w:val="8"/>
        <w:spacing w:line="600" w:lineRule="exact"/>
        <w:ind w:firstLine="640" w:firstLineChars="200"/>
        <w:rPr>
          <w:rFonts w:ascii="黑体" w:hAnsi="黑体" w:eastAsia="黑体"/>
          <w:b w:val="0"/>
          <w:bCs/>
          <w:color w:val="000000"/>
          <w:sz w:val="32"/>
          <w:szCs w:val="32"/>
        </w:rPr>
      </w:pPr>
      <w:r>
        <w:rPr>
          <w:rFonts w:hint="eastAsia" w:ascii="黑体" w:hAnsi="黑体" w:eastAsia="黑体"/>
          <w:b w:val="0"/>
          <w:bCs/>
          <w:color w:val="000000"/>
          <w:sz w:val="32"/>
          <w:szCs w:val="32"/>
        </w:rPr>
        <w:t>一、起草过程</w:t>
      </w:r>
    </w:p>
    <w:p>
      <w:pPr>
        <w:pStyle w:val="8"/>
        <w:spacing w:line="600" w:lineRule="exact"/>
        <w:ind w:firstLine="640" w:firstLineChars="200"/>
        <w:rPr>
          <w:rFonts w:ascii="方正仿宋_GBK" w:hAnsi="黑体" w:eastAsia="方正仿宋_GBK"/>
          <w:b w:val="0"/>
          <w:bCs/>
          <w:color w:val="000000"/>
          <w:sz w:val="32"/>
          <w:szCs w:val="32"/>
        </w:rPr>
      </w:pPr>
      <w:r>
        <w:rPr>
          <w:rFonts w:hint="eastAsia" w:ascii="方正仿宋_GBK" w:hAnsi="黑体" w:eastAsia="方正仿宋_GBK"/>
          <w:b w:val="0"/>
          <w:bCs/>
          <w:color w:val="000000"/>
          <w:sz w:val="32"/>
          <w:szCs w:val="32"/>
        </w:rPr>
        <w:t>我们深入学习领会习近平总书记重要指示批示精神，按照国务院未成年人保护工作领导小组第一次全体会议精神</w:t>
      </w:r>
      <w:r>
        <w:rPr>
          <w:rFonts w:hint="eastAsia" w:ascii="方正仿宋_GBK" w:hAnsi="黑体" w:eastAsia="方正仿宋_GBK"/>
          <w:b w:val="0"/>
          <w:bCs/>
          <w:color w:val="000000"/>
          <w:sz w:val="32"/>
          <w:szCs w:val="32"/>
          <w:lang w:eastAsia="zh-CN"/>
        </w:rPr>
        <w:t>、省未成年保护工作委员会</w:t>
      </w:r>
      <w:r>
        <w:rPr>
          <w:rFonts w:hint="eastAsia" w:ascii="方正仿宋_GBK" w:hAnsi="黑体" w:eastAsia="方正仿宋_GBK"/>
          <w:b w:val="0"/>
          <w:bCs/>
          <w:color w:val="000000"/>
          <w:sz w:val="32"/>
          <w:szCs w:val="32"/>
        </w:rPr>
        <w:t>第一次全体会议精神，坚持党对未成年人保护工作的领导，坚持最有利于未成年人的原则，坚持系统谋划、统筹推进，最大限度凝聚共识、形成合力。在结合贯彻《未成年人保护法》以及国务院未成年人保护工作领导小组有关制度文件的基础上，充分考虑我</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实际，对文件内容进行了充实、完善。</w:t>
      </w:r>
    </w:p>
    <w:p>
      <w:pPr>
        <w:pStyle w:val="8"/>
        <w:spacing w:line="600" w:lineRule="exact"/>
        <w:ind w:firstLine="640" w:firstLineChars="200"/>
        <w:rPr>
          <w:rFonts w:ascii="黑体" w:hAnsi="黑体" w:eastAsia="黑体"/>
          <w:b w:val="0"/>
          <w:bCs/>
          <w:color w:val="000000"/>
          <w:sz w:val="32"/>
          <w:szCs w:val="32"/>
        </w:rPr>
      </w:pPr>
      <w:r>
        <w:rPr>
          <w:rFonts w:hint="eastAsia" w:ascii="黑体" w:hAnsi="黑体" w:eastAsia="黑体"/>
          <w:b w:val="0"/>
          <w:bCs/>
          <w:color w:val="000000"/>
          <w:sz w:val="32"/>
          <w:szCs w:val="32"/>
        </w:rPr>
        <w:t>二、主要内容</w:t>
      </w:r>
    </w:p>
    <w:p>
      <w:pPr>
        <w:pStyle w:val="8"/>
        <w:spacing w:line="600" w:lineRule="exact"/>
        <w:ind w:firstLine="640" w:firstLineChars="200"/>
        <w:rPr>
          <w:rFonts w:ascii="方正仿宋_GBK" w:hAnsi="黑体" w:eastAsia="方正仿宋_GBK"/>
          <w:b w:val="0"/>
          <w:bCs/>
          <w:color w:val="000000"/>
          <w:sz w:val="32"/>
          <w:szCs w:val="32"/>
        </w:rPr>
      </w:pPr>
      <w:r>
        <w:rPr>
          <w:rFonts w:hint="eastAsia" w:ascii="方正仿宋_GBK" w:hAnsi="黑体" w:eastAsia="方正仿宋_GBK"/>
          <w:b w:val="0"/>
          <w:bCs/>
          <w:color w:val="000000"/>
          <w:sz w:val="32"/>
          <w:szCs w:val="32"/>
        </w:rPr>
        <w:t>《宿州市未成年人保护工作委员会关于进一步加强未成年人保护工作的实施意见》主要贯彻《</w:t>
      </w:r>
      <w:r>
        <w:rPr>
          <w:rFonts w:hint="eastAsia" w:ascii="方正仿宋_GBK" w:hAnsi="黑体" w:eastAsia="方正仿宋_GBK"/>
          <w:b w:val="0"/>
          <w:bCs/>
          <w:color w:val="000000"/>
          <w:sz w:val="32"/>
          <w:szCs w:val="32"/>
          <w:lang w:eastAsia="zh-CN"/>
        </w:rPr>
        <w:t>安徽省</w:t>
      </w:r>
      <w:r>
        <w:rPr>
          <w:rFonts w:hint="eastAsia" w:ascii="方正仿宋_GBK" w:hAnsi="黑体" w:eastAsia="方正仿宋_GBK"/>
          <w:b w:val="0"/>
          <w:bCs/>
          <w:color w:val="000000"/>
          <w:sz w:val="32"/>
          <w:szCs w:val="32"/>
        </w:rPr>
        <w:t>未成年人保护工作</w:t>
      </w:r>
      <w:r>
        <w:rPr>
          <w:rFonts w:hint="eastAsia" w:ascii="方正仿宋_GBK" w:hAnsi="黑体" w:eastAsia="方正仿宋_GBK"/>
          <w:b w:val="0"/>
          <w:bCs/>
          <w:color w:val="000000"/>
          <w:sz w:val="32"/>
          <w:szCs w:val="32"/>
          <w:lang w:eastAsia="zh-CN"/>
        </w:rPr>
        <w:t>委员会</w:t>
      </w:r>
      <w:r>
        <w:rPr>
          <w:rFonts w:hint="eastAsia" w:ascii="方正仿宋_GBK" w:hAnsi="黑体" w:eastAsia="方正仿宋_GBK"/>
          <w:b w:val="0"/>
          <w:bCs/>
          <w:color w:val="000000"/>
          <w:sz w:val="32"/>
          <w:szCs w:val="32"/>
        </w:rPr>
        <w:t>关于加强未成年人保护工作的意见》，同时结合我</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实际增加了三个方面内容：一是针对我</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留守儿童、困境儿童多的特点，增设了委托照护责任落实、心理健康及法治教育等内容；二是针对社会普遍关注的未成年人安全问题，增加了网络环境治理、违法犯罪查询等内容；三是针对优先保护未成年人共识不够问题，增加了儿童友好环境建设、未成年人服务设施建设等内容。</w:t>
      </w:r>
    </w:p>
    <w:p>
      <w:pPr>
        <w:pStyle w:val="8"/>
        <w:spacing w:line="600" w:lineRule="exact"/>
        <w:ind w:firstLine="640" w:firstLineChars="200"/>
        <w:rPr>
          <w:rFonts w:ascii="黑体" w:hAnsi="黑体" w:eastAsia="黑体"/>
          <w:b w:val="0"/>
          <w:bCs/>
          <w:color w:val="000000"/>
          <w:sz w:val="32"/>
          <w:szCs w:val="32"/>
        </w:rPr>
      </w:pPr>
      <w:r>
        <w:rPr>
          <w:rFonts w:hint="eastAsia" w:ascii="黑体" w:hAnsi="黑体" w:eastAsia="黑体"/>
          <w:b w:val="0"/>
          <w:bCs/>
          <w:color w:val="000000"/>
          <w:sz w:val="32"/>
          <w:szCs w:val="32"/>
        </w:rPr>
        <w:t>三、下一步工作建议</w:t>
      </w:r>
    </w:p>
    <w:p>
      <w:pPr>
        <w:pStyle w:val="8"/>
        <w:spacing w:line="600" w:lineRule="exact"/>
        <w:ind w:firstLine="640" w:firstLineChars="200"/>
        <w:rPr>
          <w:rFonts w:ascii="方正仿宋_GBK" w:hAnsi="黑体" w:eastAsia="方正仿宋_GBK"/>
          <w:b w:val="0"/>
          <w:bCs/>
          <w:color w:val="000000"/>
          <w:sz w:val="32"/>
          <w:szCs w:val="32"/>
        </w:rPr>
      </w:pPr>
      <w:r>
        <w:rPr>
          <w:rFonts w:hint="eastAsia" w:ascii="方正仿宋_GBK" w:hAnsi="黑体" w:eastAsia="方正仿宋_GBK"/>
          <w:b w:val="0"/>
          <w:bCs/>
          <w:color w:val="000000"/>
          <w:sz w:val="32"/>
          <w:szCs w:val="32"/>
        </w:rPr>
        <w:t>《宿州市未成年人保护工作委员会关于进一步加强未成年人保护工作的实施意见》</w:t>
      </w:r>
      <w:r>
        <w:rPr>
          <w:rFonts w:hint="eastAsia" w:ascii="方正仿宋_GBK" w:hAnsi="黑体" w:eastAsia="方正仿宋_GBK"/>
          <w:b w:val="0"/>
          <w:bCs/>
          <w:color w:val="000000"/>
          <w:sz w:val="32"/>
          <w:szCs w:val="32"/>
          <w:lang w:eastAsia="zh-CN"/>
        </w:rPr>
        <w:t>文件稿</w:t>
      </w:r>
      <w:r>
        <w:rPr>
          <w:rFonts w:hint="eastAsia" w:ascii="方正仿宋_GBK" w:hAnsi="黑体" w:eastAsia="方正仿宋_GBK"/>
          <w:b w:val="0"/>
          <w:bCs/>
          <w:color w:val="000000"/>
          <w:sz w:val="32"/>
          <w:szCs w:val="32"/>
        </w:rPr>
        <w:t>经本次</w:t>
      </w:r>
      <w:r>
        <w:rPr>
          <w:rFonts w:hint="eastAsia" w:ascii="方正仿宋_GBK" w:hAnsi="黑体" w:eastAsia="方正仿宋_GBK"/>
          <w:b w:val="0"/>
          <w:bCs/>
          <w:color w:val="000000"/>
          <w:sz w:val="32"/>
          <w:szCs w:val="32"/>
          <w:lang w:eastAsia="zh-CN"/>
        </w:rPr>
        <w:t>市</w:t>
      </w:r>
      <w:r>
        <w:rPr>
          <w:rFonts w:hint="eastAsia" w:ascii="方正仿宋_GBK" w:hAnsi="黑体" w:eastAsia="方正仿宋_GBK"/>
          <w:b w:val="0"/>
          <w:bCs/>
          <w:color w:val="000000"/>
          <w:sz w:val="32"/>
          <w:szCs w:val="32"/>
        </w:rPr>
        <w:t>未保委全体会议审议通过以后，以委员会的名义印发实施。</w:t>
      </w:r>
    </w:p>
    <w:p>
      <w:pPr>
        <w:rPr>
          <w:rFonts w:ascii="黑体" w:hAnsi="黑体" w:eastAsia="黑体"/>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5B21"/>
    <w:rsid w:val="00105B21"/>
    <w:rsid w:val="001820D7"/>
    <w:rsid w:val="001B29D3"/>
    <w:rsid w:val="001E4215"/>
    <w:rsid w:val="00433012"/>
    <w:rsid w:val="008B712C"/>
    <w:rsid w:val="008F2D9F"/>
    <w:rsid w:val="009470D7"/>
    <w:rsid w:val="00C63E3D"/>
    <w:rsid w:val="00CB4FEC"/>
    <w:rsid w:val="00D619A3"/>
    <w:rsid w:val="00E14C91"/>
    <w:rsid w:val="00E61198"/>
    <w:rsid w:val="00EF56CD"/>
    <w:rsid w:val="00FB6278"/>
    <w:rsid w:val="27A34736"/>
    <w:rsid w:val="28231B6C"/>
    <w:rsid w:val="286A400F"/>
    <w:rsid w:val="2F672EE4"/>
    <w:rsid w:val="30466895"/>
    <w:rsid w:val="469003F2"/>
    <w:rsid w:val="48D4460B"/>
    <w:rsid w:val="4913241A"/>
    <w:rsid w:val="6CB3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p0"/>
    <w:basedOn w:val="1"/>
    <w:qFormat/>
    <w:uiPriority w:val="0"/>
    <w:pPr>
      <w:widowControl/>
    </w:pPr>
    <w:rPr>
      <w:rFonts w:ascii="Calibri" w:hAnsi="Calibri" w:eastAsia="宋体" w:cs="宋体"/>
      <w:kern w:val="0"/>
      <w:szCs w:val="21"/>
    </w:rPr>
  </w:style>
  <w:style w:type="paragraph" w:customStyle="1" w:styleId="9">
    <w:name w:val="p15"/>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196</Words>
  <Characters>1123</Characters>
  <Lines>9</Lines>
  <Paragraphs>2</Paragraphs>
  <TotalTime>3</TotalTime>
  <ScaleCrop>false</ScaleCrop>
  <LinksUpToDate>false</LinksUpToDate>
  <CharactersWithSpaces>1317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2021-07-16T02:00:00Z</dcterms:created>
  <dc:creator>吕金兵</dc:creator>
  <cp:lastModifiedBy>Administrator</cp:lastModifiedBy>
  <cp:lastPrinted>2021-07-16T02:58:00Z</cp:lastPrinted>
  <dcterms:modified xsi:type="dcterms:W3CDTF">2021-11-23T06:24:08Z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7AA875CF4D5E4BF8A5FFF787FF101E2A</vt:lpwstr>
  </property>
</Properties>
</file>